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b/>
          <w:sz w:val="18"/>
          <w:szCs w:val="20"/>
        </w:rPr>
        <w:id w:val="-1296444799"/>
        <w:docPartObj>
          <w:docPartGallery w:val="Cover Pages"/>
          <w:docPartUnique/>
        </w:docPartObj>
      </w:sdtPr>
      <w:sdtEndPr>
        <w:rPr>
          <w:b w:val="0"/>
          <w:sz w:val="22"/>
          <w:szCs w:val="24"/>
        </w:rPr>
      </w:sdtEndPr>
      <w:sdtContent>
        <w:bookmarkStart w:id="0" w:name="_Hlk506733353" w:displacedByCustomXml="prev"/>
        <w:bookmarkEnd w:id="0" w:displacedByCustomXml="prev"/>
        <w:bookmarkStart w:id="1" w:name="_Hlk517953734" w:displacedByCustomXml="prev"/>
        <w:p w14:paraId="72D229BD" w14:textId="458DB44A" w:rsidR="00642F96" w:rsidRPr="00A445D8" w:rsidRDefault="00642F96" w:rsidP="00A445D8">
          <w:pPr>
            <w:jc w:val="right"/>
            <w:rPr>
              <w:sz w:val="18"/>
              <w:szCs w:val="20"/>
            </w:rPr>
          </w:pPr>
          <w:r w:rsidRPr="00A445D8">
            <w:rPr>
              <w:sz w:val="18"/>
              <w:szCs w:val="20"/>
            </w:rPr>
            <w:t>Paris, le 2</w:t>
          </w:r>
          <w:r w:rsidR="00A65959">
            <w:rPr>
              <w:sz w:val="18"/>
              <w:szCs w:val="20"/>
            </w:rPr>
            <w:t>3</w:t>
          </w:r>
          <w:r w:rsidRPr="00A445D8">
            <w:rPr>
              <w:sz w:val="18"/>
              <w:szCs w:val="20"/>
            </w:rPr>
            <w:t xml:space="preserve"> août 2019</w:t>
          </w:r>
        </w:p>
        <w:p w14:paraId="039820CA" w14:textId="77777777" w:rsidR="00642F96" w:rsidRPr="00ED607C" w:rsidRDefault="00642F96" w:rsidP="004D2C68">
          <w:pPr>
            <w:widowControl w:val="0"/>
            <w:autoSpaceDE w:val="0"/>
            <w:autoSpaceDN w:val="0"/>
            <w:adjustRightInd w:val="0"/>
            <w:ind w:left="0"/>
            <w:rPr>
              <w:sz w:val="18"/>
              <w:szCs w:val="18"/>
            </w:rPr>
          </w:pPr>
        </w:p>
        <w:p w14:paraId="650ABC19" w14:textId="77777777" w:rsidR="00ED607C" w:rsidRPr="00ED607C" w:rsidRDefault="00ED607C" w:rsidP="00566495">
          <w:pPr>
            <w:pStyle w:val="Encadr2"/>
            <w:framePr w:wrap="around" w:y="958"/>
            <w:ind w:left="0"/>
            <w:rPr>
              <w:b w:val="0"/>
              <w:sz w:val="18"/>
              <w:szCs w:val="18"/>
            </w:rPr>
          </w:pPr>
        </w:p>
        <w:p w14:paraId="67DEF926" w14:textId="24FB8FCC" w:rsidR="00ED607C" w:rsidRPr="00ED607C" w:rsidRDefault="00ED607C" w:rsidP="00566495">
          <w:pPr>
            <w:pStyle w:val="Encadr2"/>
            <w:framePr w:wrap="around" w:y="958"/>
            <w:numPr>
              <w:ilvl w:val="0"/>
              <w:numId w:val="9"/>
            </w:numPr>
            <w:ind w:left="0" w:firstLine="426"/>
            <w:rPr>
              <w:b w:val="0"/>
              <w:sz w:val="18"/>
              <w:szCs w:val="18"/>
            </w:rPr>
          </w:pPr>
          <w:r w:rsidRPr="00566495">
            <w:rPr>
              <w:bCs/>
              <w:sz w:val="20"/>
              <w:szCs w:val="18"/>
            </w:rPr>
            <w:t>+</w:t>
          </w:r>
          <w:r w:rsidRPr="00ED607C">
            <w:rPr>
              <w:bCs/>
              <w:sz w:val="18"/>
              <w:szCs w:val="18"/>
            </w:rPr>
            <w:t>4</w:t>
          </w:r>
          <w:r w:rsidR="0016197E">
            <w:rPr>
              <w:bCs/>
              <w:sz w:val="18"/>
              <w:szCs w:val="18"/>
            </w:rPr>
            <w:t>4</w:t>
          </w:r>
          <w:r w:rsidRPr="00ED607C">
            <w:rPr>
              <w:bCs/>
              <w:sz w:val="18"/>
              <w:szCs w:val="18"/>
            </w:rPr>
            <w:t>0 professeurs</w:t>
          </w:r>
          <w:r w:rsidRPr="00ED607C">
            <w:rPr>
              <w:b w:val="0"/>
              <w:sz w:val="18"/>
              <w:szCs w:val="18"/>
            </w:rPr>
            <w:t xml:space="preserve"> venus de toute la France,</w:t>
          </w:r>
        </w:p>
        <w:p w14:paraId="7009207C" w14:textId="18DB97B3" w:rsidR="00ED607C" w:rsidRPr="00ED607C" w:rsidRDefault="00ED607C" w:rsidP="00566495">
          <w:pPr>
            <w:pStyle w:val="Encadr2"/>
            <w:framePr w:wrap="around" w:y="958"/>
            <w:numPr>
              <w:ilvl w:val="0"/>
              <w:numId w:val="9"/>
            </w:numPr>
            <w:ind w:left="0" w:firstLine="426"/>
            <w:rPr>
              <w:b w:val="0"/>
              <w:sz w:val="18"/>
              <w:szCs w:val="18"/>
            </w:rPr>
          </w:pPr>
          <w:r w:rsidRPr="00566495">
            <w:rPr>
              <w:bCs/>
              <w:sz w:val="20"/>
              <w:szCs w:val="18"/>
            </w:rPr>
            <w:t>+</w:t>
          </w:r>
          <w:r w:rsidRPr="00ED607C">
            <w:rPr>
              <w:bCs/>
              <w:sz w:val="18"/>
              <w:szCs w:val="18"/>
            </w:rPr>
            <w:t>100 intervenants</w:t>
          </w:r>
          <w:r w:rsidRPr="00ED607C">
            <w:rPr>
              <w:b w:val="0"/>
              <w:sz w:val="18"/>
              <w:szCs w:val="18"/>
            </w:rPr>
            <w:t xml:space="preserve"> (sphères académiques, Éducation nationale et entreprises),</w:t>
          </w:r>
        </w:p>
        <w:p w14:paraId="293034A7" w14:textId="77777777" w:rsidR="00ED607C" w:rsidRPr="00ED607C" w:rsidRDefault="00ED607C" w:rsidP="00566495">
          <w:pPr>
            <w:pStyle w:val="Encadr2"/>
            <w:framePr w:wrap="around" w:y="958"/>
            <w:numPr>
              <w:ilvl w:val="0"/>
              <w:numId w:val="9"/>
            </w:numPr>
            <w:ind w:left="0" w:firstLine="426"/>
            <w:rPr>
              <w:b w:val="0"/>
              <w:sz w:val="18"/>
              <w:szCs w:val="18"/>
            </w:rPr>
          </w:pPr>
          <w:r w:rsidRPr="00566495">
            <w:rPr>
              <w:bCs/>
              <w:sz w:val="20"/>
              <w:szCs w:val="18"/>
            </w:rPr>
            <w:t>+</w:t>
          </w:r>
          <w:r w:rsidRPr="00ED607C">
            <w:rPr>
              <w:bCs/>
              <w:sz w:val="18"/>
              <w:szCs w:val="18"/>
            </w:rPr>
            <w:t>45 professeurs</w:t>
          </w:r>
          <w:r w:rsidRPr="00ED607C">
            <w:rPr>
              <w:b w:val="0"/>
              <w:sz w:val="18"/>
              <w:szCs w:val="18"/>
            </w:rPr>
            <w:t xml:space="preserve"> mobilisés dans la préparation et l’animation des échanges,</w:t>
          </w:r>
        </w:p>
        <w:p w14:paraId="3960AB08" w14:textId="4ABFB3B8" w:rsidR="00ED607C" w:rsidRPr="00ED607C" w:rsidRDefault="00ED607C" w:rsidP="00566495">
          <w:pPr>
            <w:pStyle w:val="Encadr2"/>
            <w:framePr w:wrap="around" w:y="958"/>
            <w:numPr>
              <w:ilvl w:val="0"/>
              <w:numId w:val="9"/>
            </w:numPr>
            <w:ind w:left="0" w:firstLine="426"/>
            <w:rPr>
              <w:b w:val="0"/>
              <w:sz w:val="18"/>
              <w:szCs w:val="18"/>
            </w:rPr>
          </w:pPr>
          <w:r w:rsidRPr="00566495">
            <w:rPr>
              <w:bCs/>
              <w:sz w:val="20"/>
              <w:szCs w:val="18"/>
            </w:rPr>
            <w:t>+</w:t>
          </w:r>
          <w:r w:rsidRPr="00ED607C">
            <w:rPr>
              <w:bCs/>
              <w:sz w:val="18"/>
              <w:szCs w:val="18"/>
            </w:rPr>
            <w:t>15 conférences</w:t>
          </w:r>
          <w:r w:rsidRPr="00ED607C">
            <w:rPr>
              <w:b w:val="0"/>
              <w:sz w:val="18"/>
              <w:szCs w:val="18"/>
            </w:rPr>
            <w:t xml:space="preserve"> </w:t>
          </w:r>
          <w:r w:rsidR="007E6065">
            <w:rPr>
              <w:b w:val="0"/>
              <w:sz w:val="18"/>
              <w:szCs w:val="18"/>
            </w:rPr>
            <w:t xml:space="preserve">et regards croisés </w:t>
          </w:r>
          <w:proofErr w:type="spellStart"/>
          <w:r w:rsidR="007E6065">
            <w:rPr>
              <w:b w:val="0"/>
              <w:sz w:val="18"/>
              <w:szCs w:val="18"/>
            </w:rPr>
            <w:t>intéractifs</w:t>
          </w:r>
          <w:proofErr w:type="spellEnd"/>
          <w:r w:rsidR="007E6065">
            <w:rPr>
              <w:b w:val="0"/>
              <w:sz w:val="18"/>
              <w:szCs w:val="18"/>
            </w:rPr>
            <w:t xml:space="preserve"> </w:t>
          </w:r>
          <w:r w:rsidRPr="00ED607C">
            <w:rPr>
              <w:b w:val="0"/>
              <w:sz w:val="18"/>
              <w:szCs w:val="18"/>
            </w:rPr>
            <w:t xml:space="preserve">autour du thème : </w:t>
          </w:r>
        </w:p>
        <w:p w14:paraId="4C8E2CDE" w14:textId="77777777" w:rsidR="00ED607C" w:rsidRPr="00ED607C" w:rsidRDefault="00ED607C" w:rsidP="00566495">
          <w:pPr>
            <w:pStyle w:val="Encadr2"/>
            <w:framePr w:wrap="around" w:y="958"/>
            <w:ind w:left="0" w:firstLine="142"/>
            <w:rPr>
              <w:sz w:val="18"/>
              <w:szCs w:val="18"/>
            </w:rPr>
          </w:pPr>
        </w:p>
        <w:p w14:paraId="491B814F" w14:textId="414172C7" w:rsidR="00642F96" w:rsidRPr="00566495" w:rsidRDefault="00642F96" w:rsidP="00566495">
          <w:pPr>
            <w:rPr>
              <w:bCs/>
              <w:color w:val="000000" w:themeColor="text1"/>
              <w:sz w:val="18"/>
              <w:szCs w:val="18"/>
            </w:rPr>
          </w:pPr>
          <w:r w:rsidRPr="00566495">
            <w:rPr>
              <w:bCs/>
              <w:color w:val="000000" w:themeColor="text1"/>
              <w:sz w:val="18"/>
              <w:szCs w:val="18"/>
            </w:rPr>
            <w:t>La 16</w:t>
          </w:r>
          <w:r w:rsidRPr="00566495">
            <w:rPr>
              <w:bCs/>
              <w:color w:val="000000" w:themeColor="text1"/>
              <w:sz w:val="18"/>
              <w:szCs w:val="18"/>
              <w:vertAlign w:val="superscript"/>
            </w:rPr>
            <w:t>e</w:t>
          </w:r>
          <w:r w:rsidRPr="00566495">
            <w:rPr>
              <w:bCs/>
              <w:color w:val="000000" w:themeColor="text1"/>
              <w:sz w:val="18"/>
              <w:szCs w:val="18"/>
            </w:rPr>
            <w:t xml:space="preserve"> édition des #EEE2019</w:t>
          </w:r>
          <w:r w:rsidR="00566495" w:rsidRPr="00566495">
            <w:rPr>
              <w:bCs/>
              <w:color w:val="000000" w:themeColor="text1"/>
              <w:sz w:val="18"/>
              <w:szCs w:val="18"/>
            </w:rPr>
            <w:t>,</w:t>
          </w:r>
          <w:r w:rsidRPr="00566495">
            <w:rPr>
              <w:bCs/>
              <w:color w:val="000000" w:themeColor="text1"/>
              <w:sz w:val="18"/>
              <w:szCs w:val="18"/>
            </w:rPr>
            <w:t xml:space="preserve"> organisée les 27 &amp; 28 août prochains à l’École polytechnique, par le Programme Enseignants-Entreprises </w:t>
          </w:r>
          <w:r w:rsidR="00566495" w:rsidRPr="00566495">
            <w:rPr>
              <w:bCs/>
              <w:color w:val="000000" w:themeColor="text1"/>
              <w:sz w:val="18"/>
              <w:szCs w:val="18"/>
            </w:rPr>
            <w:t xml:space="preserve">dans le cadre de sa convention de partenariat signée </w:t>
          </w:r>
          <w:r w:rsidRPr="00566495">
            <w:rPr>
              <w:bCs/>
              <w:color w:val="000000" w:themeColor="text1"/>
              <w:sz w:val="18"/>
              <w:szCs w:val="18"/>
            </w:rPr>
            <w:t>avec le ministère de l’Éducation nationale</w:t>
          </w:r>
          <w:r w:rsidR="007E6065" w:rsidRPr="00566495">
            <w:rPr>
              <w:bCs/>
              <w:color w:val="000000" w:themeColor="text1"/>
              <w:sz w:val="18"/>
              <w:szCs w:val="18"/>
            </w:rPr>
            <w:t xml:space="preserve"> et de la Jeunesse</w:t>
          </w:r>
          <w:r w:rsidR="00566495" w:rsidRPr="00566495">
            <w:rPr>
              <w:bCs/>
              <w:color w:val="000000" w:themeColor="text1"/>
              <w:sz w:val="18"/>
              <w:szCs w:val="18"/>
            </w:rPr>
            <w:t>,</w:t>
          </w:r>
          <w:r w:rsidRPr="00566495">
            <w:rPr>
              <w:bCs/>
              <w:color w:val="000000" w:themeColor="text1"/>
              <w:sz w:val="18"/>
              <w:szCs w:val="18"/>
            </w:rPr>
            <w:t xml:space="preserve"> accueille :</w:t>
          </w:r>
          <w:bookmarkStart w:id="2" w:name="_GoBack"/>
          <w:bookmarkEnd w:id="2"/>
        </w:p>
        <w:p w14:paraId="3F3C8778" w14:textId="77777777" w:rsidR="00642F96" w:rsidRPr="00E74ECC" w:rsidRDefault="00642F96" w:rsidP="00C00A7E">
          <w:pPr>
            <w:pStyle w:val="Titre4"/>
            <w:jc w:val="center"/>
            <w:rPr>
              <w:color w:val="EA1581" w:themeColor="accent2"/>
              <w:sz w:val="32"/>
              <w:szCs w:val="32"/>
            </w:rPr>
          </w:pPr>
          <w:r w:rsidRPr="00E74ECC">
            <w:rPr>
              <w:color w:val="EA1581" w:themeColor="accent2"/>
              <w:sz w:val="32"/>
              <w:szCs w:val="32"/>
            </w:rPr>
            <w:t xml:space="preserve">Risques </w:t>
          </w:r>
          <w:r w:rsidRPr="00E74ECC">
            <w:rPr>
              <w:b w:val="0"/>
              <w:bCs/>
              <w:color w:val="EA1581" w:themeColor="accent2"/>
              <w:sz w:val="22"/>
              <w:szCs w:val="22"/>
            </w:rPr>
            <w:t>et</w:t>
          </w:r>
          <w:r w:rsidRPr="00E74ECC">
            <w:rPr>
              <w:color w:val="EA1581" w:themeColor="accent2"/>
              <w:sz w:val="32"/>
              <w:szCs w:val="32"/>
            </w:rPr>
            <w:t xml:space="preserve"> Opportunités</w:t>
          </w:r>
        </w:p>
        <w:p w14:paraId="1025E349" w14:textId="1D36752B" w:rsidR="00642F96" w:rsidRPr="00E74ECC" w:rsidRDefault="00642F96" w:rsidP="00C00A7E">
          <w:pPr>
            <w:pStyle w:val="Titre4"/>
            <w:jc w:val="center"/>
            <w:rPr>
              <w:b w:val="0"/>
              <w:bCs/>
              <w:i/>
              <w:iCs/>
              <w:color w:val="EA1581" w:themeColor="accent2"/>
              <w:sz w:val="22"/>
              <w:szCs w:val="22"/>
            </w:rPr>
          </w:pPr>
          <w:r w:rsidRPr="00E74ECC">
            <w:rPr>
              <w:b w:val="0"/>
              <w:bCs/>
              <w:i/>
              <w:iCs/>
              <w:color w:val="EA1581" w:themeColor="accent2"/>
              <w:sz w:val="22"/>
              <w:szCs w:val="22"/>
            </w:rPr>
            <w:t>&amp; vice versa</w:t>
          </w:r>
        </w:p>
        <w:p w14:paraId="4D39B9A7" w14:textId="4833085D" w:rsidR="00B43C79" w:rsidRDefault="00B43C79" w:rsidP="00B43C79"/>
        <w:p w14:paraId="188D0F16" w14:textId="197C667A" w:rsidR="00642F96" w:rsidRDefault="00E74ECC" w:rsidP="004D2C68">
          <w:pPr>
            <w:widowControl w:val="0"/>
            <w:autoSpaceDE w:val="0"/>
            <w:autoSpaceDN w:val="0"/>
            <w:adjustRightInd w:val="0"/>
            <w:jc w:val="center"/>
            <w:rPr>
              <w:b/>
              <w:bCs/>
            </w:rPr>
          </w:pPr>
          <w:r>
            <w:rPr>
              <w:noProof/>
            </w:rPr>
            <mc:AlternateContent>
              <mc:Choice Requires="wps">
                <w:drawing>
                  <wp:anchor distT="0" distB="0" distL="114300" distR="114300" simplePos="0" relativeHeight="251659264" behindDoc="0" locked="0" layoutInCell="1" allowOverlap="1" wp14:anchorId="692BD7AB" wp14:editId="1EADE011">
                    <wp:simplePos x="0" y="0"/>
                    <wp:positionH relativeFrom="margin">
                      <wp:posOffset>2082800</wp:posOffset>
                    </wp:positionH>
                    <wp:positionV relativeFrom="margin">
                      <wp:posOffset>2411112</wp:posOffset>
                    </wp:positionV>
                    <wp:extent cx="1393190" cy="287020"/>
                    <wp:effectExtent l="50800" t="25400" r="67310" b="81280"/>
                    <wp:wrapSquare wrapText="bothSides"/>
                    <wp:docPr id="22" name="Rectangle : coins arrondis 22">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1393190" cy="287020"/>
                            </a:xfrm>
                            <a:prstGeom prst="roundRect">
                              <a:avLst/>
                            </a:prstGeom>
                            <a:solidFill>
                              <a:schemeClr val="bg1"/>
                            </a:solidFill>
                            <a:ln>
                              <a:solidFill>
                                <a:srgbClr val="002060"/>
                              </a:solidFill>
                            </a:ln>
                          </wps:spPr>
                          <wps:style>
                            <a:lnRef idx="1">
                              <a:schemeClr val="accent1"/>
                            </a:lnRef>
                            <a:fillRef idx="3">
                              <a:schemeClr val="accent1"/>
                            </a:fillRef>
                            <a:effectRef idx="2">
                              <a:schemeClr val="accent1"/>
                            </a:effectRef>
                            <a:fontRef idx="minor">
                              <a:schemeClr val="lt1"/>
                            </a:fontRef>
                          </wps:style>
                          <wps:txbx>
                            <w:txbxContent>
                              <w:p w14:paraId="133AD6F9" w14:textId="313EF292" w:rsidR="00A445D8" w:rsidRPr="00E74ECC" w:rsidRDefault="00A445D8" w:rsidP="00A445D8">
                                <w:pPr>
                                  <w:ind w:left="0"/>
                                  <w:jc w:val="center"/>
                                  <w:rPr>
                                    <w:b/>
                                    <w:bCs/>
                                    <w:color w:val="EA1581" w:themeColor="accent2"/>
                                    <w:sz w:val="18"/>
                                    <w:szCs w:val="20"/>
                                  </w:rPr>
                                </w:pPr>
                                <w:r w:rsidRPr="00E74ECC">
                                  <w:rPr>
                                    <w:b/>
                                    <w:bCs/>
                                    <w:color w:val="EA1581" w:themeColor="accent2"/>
                                    <w:sz w:val="18"/>
                                    <w:szCs w:val="20"/>
                                  </w:rPr>
                                  <w:t>Programme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2BD7AB" id="Rectangle : coins arrondis 22" o:spid="_x0000_s1026" href="http://ih4g.mjt.lu/lnk/AMsAAElLcgoAAciEmiAAAG_o_IQAAAAAAG8AJKk8AAiBaQBdXTlVYxWdlUclReyI-2E11GPcxAAIEt4/4/Xc2A_IvBQOUjGsc5jQ2OVg/aHR0cHM6Ly93d3cubWVsY2hpb3IuZnIvc2l0ZXMvZGVmYXVsdC9maWxlcy9ndWlkZV9wYXJ0aWNpcGFudF92Zl8wLnBkZg" style="position:absolute;left:0;text-align:left;margin-left:164pt;margin-top:189.85pt;width:109.7pt;height:22.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QjQ0AIAACIGAAAOAAAAZHJzL2Uyb0RvYy54bWysVNtO3DAQfa/Uf7D8XrK7UC4RWbRaRIWE&#10;AAEVz17H2Vg4HnfsvdCv6bf0yzp2LqwAFanqi2Nnbmdmzszp2bYxbK3Qa7AFH++NOFNWQqntsuDf&#10;Hy6+HHPmg7ClMGBVwZ+V52fTz59ONy5XE6jBlAoZObE+37iC1yG4PMu8rFUj/B44ZUlYATYi0BOX&#10;WYliQ94bk01Go8NsA1g6BKm8p7/nrZBPk/+qUjLcVJVXgZmCE7aQTkznIp7Z9FTkSxSu1rKDIf4B&#10;RSO0paCDq3MRBFuhfuOq0RLBQxX2JDQZVJWWKuVA2YxHr7K5r4VTKRcqjndDmfz/cyuv17fIdFnw&#10;yYQzKxrq0R1VTdilUb9/5UyCtp4JRLCl9oy0Ypq10fZpbrR86kBRST9uXZvuOchVo2xo+4fKiEDk&#10;8bV2njPMIxa8LMexNdnG+TxBjA1N13t3iySJL0/XCGZbYRO/5J5tU2ufh9aqbWCSfo73T/bHJ8QA&#10;SbLJ8dFoknqfvVg79OGbgobFC0GAlS1jJVK+Yn3lQwQk8l4vRvRgdHmhjUmPyFk1N8jWgti2WLYp&#10;vNIy9q0hLheD2YiQHfbYdvxT5GiaKtImnkoQno2KDo29UxX1MaaaEKcJekEjpKSS94iSdjSrCPtg&#10;uP+xYacfTVWarsG45cVfow4WKTLYMBg32gK+F90MkKtWv69Am3csQdguth0hFlA+E5sR2jH3Tl5o&#10;auaV8OFWIM019Z92VbihozKwKTh0N85qwJ/v/Y/6xG2ScrahPVFw/2MlUHFmLi0N4sn44CAulvQ4&#10;+HpEvGK4K1nsSuyqmQORY0xb0cl0jfrB9NcKoXmklTaLUUkkrKTYBZcB+8c8tPuLlqJUs1lSo2Xi&#10;RLiy9072BIg8fdg+CnQdowPNwjX0O0Xkrzjd6sbWWJitAlQ6ET6WuK1rV3paRGkOuqUZN93uO2m9&#10;rPbpHwAAAP//AwBQSwMEFAAGAAgAAAAhAKZ1LHPjAAAACwEAAA8AAABkcnMvZG93bnJldi54bWxM&#10;j8FOwzAQRO9I/IO1SFxQ6xBMk4Y4FaqEOKAeKBGoNzc2SdR4HWy3DX/PcoLbrGY0+6ZcTXZgJ+ND&#10;71DC7TwBZrBxusdWQv32NMuBhahQq8GhkfBtAqyqy4tSFdqd8dWctrFlVIKhUBK6GMeC89B0xqow&#10;d6NB8j6dtyrS6VuuvTpTuR14miQLblWP9KFTo1l3pjlsj1bC1/oF81YcbsZ65953zj9vRP0h5fXV&#10;9PgALJop/oXhF5/QoSKmvTuiDmyQcJfmtCWSyJYZMErci0wA20sQqVgCr0r+f0P1AwAA//8DAFBL&#10;AwQUAAYACAAAACEA1uNIvngBAAAJAgAAGQAAAGRycy9fcmVscy9lMm9Eb2MueG1sLnJlbHOE0cFu&#10;ozAQAND7Sv0H5HtjQrJVWIVUTksobbJtogQIl8i1HXAwNsImhb9fX7baSit1TjOy/EYzM7/va+Fc&#10;Wau5kgEYj1zgMEkU5bIIwGG/up0BRxssKRZKsgAMTIP7xc2P+Y4JbOwnXfJGO1aROgClMc0vCDUp&#10;WY31SDVM2pezamtsbNkWsMGkwgWDnuvewfZfAyy+mE5MA9DGdAyc/dDYzt/b6nzmhD0q0tVMmv+0&#10;gKWVWsFlZVHcFsx8srycFqP6Ykaig0JWEG00QqFYk0IhRHhYc4RQdFKneGsTG9EMPb9UM4T4Em+X&#10;NNuL5NinVByI2LEhvvXC8Th6Iz1CcWimcAoz4qFTfF1uXw+XSJOfl633mhQQP+1c8rS5Ww/+hE5I&#10;954m+uiVzfsk7nIZX4kn3DzbXPMoqY9ZoumDX+O0F2TwJU1FlSf+xzF7dnH6uyHRqqMr38vF7GMt&#10;l1Ve/J1zo6hdYdgb1kosAFzM4ZcDLv4AAAD//wMAUEsBAi0AFAAGAAgAAAAhALaDOJL+AAAA4QEA&#10;ABMAAAAAAAAAAAAAAAAAAAAAAFtDb250ZW50X1R5cGVzXS54bWxQSwECLQAUAAYACAAAACEAOP0h&#10;/9YAAACUAQAACwAAAAAAAAAAAAAAAAAvAQAAX3JlbHMvLnJlbHNQSwECLQAUAAYACAAAACEA3uEI&#10;0NACAAAiBgAADgAAAAAAAAAAAAAAAAAuAgAAZHJzL2Uyb0RvYy54bWxQSwECLQAUAAYACAAAACEA&#10;pnUsc+MAAAALAQAADwAAAAAAAAAAAAAAAAAqBQAAZHJzL2Rvd25yZXYueG1sUEsBAi0AFAAGAAgA&#10;AAAhANbjSL54AQAACQIAABkAAAAAAAAAAAAAAAAAOgYAAGRycy9fcmVscy9lMm9Eb2MueG1sLnJl&#10;bHNQSwUGAAAAAAUABQA6AQAA6QcAAAAA&#10;" o:button="t" fillcolor="white [3212]" strokecolor="#002060">
                    <v:fill o:detectmouseclick="t"/>
                    <v:shadow on="t" color="black" opacity="22937f" origin=",.5" offset="0,.63889mm"/>
                    <v:textbox>
                      <w:txbxContent>
                        <w:p w14:paraId="133AD6F9" w14:textId="313EF292" w:rsidR="00A445D8" w:rsidRPr="00E74ECC" w:rsidRDefault="00A445D8" w:rsidP="00A445D8">
                          <w:pPr>
                            <w:ind w:left="0"/>
                            <w:jc w:val="center"/>
                            <w:rPr>
                              <w:b/>
                              <w:bCs/>
                              <w:color w:val="EA1581" w:themeColor="accent2"/>
                              <w:sz w:val="18"/>
                              <w:szCs w:val="20"/>
                            </w:rPr>
                          </w:pPr>
                          <w:r w:rsidRPr="00E74ECC">
                            <w:rPr>
                              <w:b/>
                              <w:bCs/>
                              <w:color w:val="EA1581" w:themeColor="accent2"/>
                              <w:sz w:val="18"/>
                              <w:szCs w:val="20"/>
                            </w:rPr>
                            <w:t>Programme</w:t>
                          </w:r>
                        </w:p>
                      </w:txbxContent>
                    </v:textbox>
                    <w10:wrap type="square" anchorx="margin" anchory="margin"/>
                  </v:roundrect>
                </w:pict>
              </mc:Fallback>
            </mc:AlternateContent>
          </w:r>
        </w:p>
        <w:p w14:paraId="140A5E8F" w14:textId="0D8A9B81" w:rsidR="00A445D8" w:rsidRDefault="00A445D8" w:rsidP="004D2C68">
          <w:pPr>
            <w:widowControl w:val="0"/>
            <w:autoSpaceDE w:val="0"/>
            <w:autoSpaceDN w:val="0"/>
            <w:adjustRightInd w:val="0"/>
            <w:jc w:val="center"/>
            <w:rPr>
              <w:rFonts w:cs="Arial"/>
              <w:b/>
              <w:bCs/>
              <w:i/>
              <w:color w:val="2D2A2A"/>
              <w:szCs w:val="22"/>
            </w:rPr>
          </w:pPr>
        </w:p>
        <w:p w14:paraId="4B38F253" w14:textId="77777777" w:rsidR="00A445D8" w:rsidRDefault="00A445D8" w:rsidP="007E6065">
          <w:pPr>
            <w:rPr>
              <w:sz w:val="18"/>
              <w:szCs w:val="20"/>
            </w:rPr>
          </w:pPr>
        </w:p>
        <w:p w14:paraId="76886EDE" w14:textId="28329AF0" w:rsidR="00642F96" w:rsidRPr="00566495" w:rsidRDefault="0016197E" w:rsidP="00E74ECC">
          <w:pPr>
            <w:rPr>
              <w:bCs/>
              <w:i/>
              <w:color w:val="000000" w:themeColor="text1"/>
              <w:sz w:val="18"/>
              <w:szCs w:val="8"/>
              <w:u w:val="single"/>
            </w:rPr>
          </w:pPr>
          <w:r w:rsidRPr="00566495">
            <w:rPr>
              <w:bCs/>
              <w:color w:val="000000" w:themeColor="text1"/>
              <w:sz w:val="18"/>
              <w:szCs w:val="20"/>
            </w:rPr>
            <w:t xml:space="preserve">La venue de </w:t>
          </w:r>
          <w:r w:rsidR="00566495" w:rsidRPr="00566495">
            <w:rPr>
              <w:bCs/>
              <w:color w:val="000000" w:themeColor="text1"/>
              <w:sz w:val="18"/>
              <w:szCs w:val="20"/>
            </w:rPr>
            <w:t xml:space="preserve">plus de </w:t>
          </w:r>
          <w:r w:rsidRPr="00566495">
            <w:rPr>
              <w:bCs/>
              <w:color w:val="000000" w:themeColor="text1"/>
              <w:sz w:val="18"/>
              <w:szCs w:val="20"/>
            </w:rPr>
            <w:t>440</w:t>
          </w:r>
          <w:r w:rsidR="00ED607C" w:rsidRPr="00566495">
            <w:rPr>
              <w:bCs/>
              <w:color w:val="000000" w:themeColor="text1"/>
              <w:sz w:val="18"/>
              <w:szCs w:val="20"/>
            </w:rPr>
            <w:t xml:space="preserve"> professeurs</w:t>
          </w:r>
          <w:r w:rsidR="007E6065" w:rsidRPr="00566495">
            <w:rPr>
              <w:bCs/>
              <w:color w:val="000000" w:themeColor="text1"/>
              <w:sz w:val="18"/>
              <w:szCs w:val="20"/>
            </w:rPr>
            <w:t xml:space="preserve"> de sciences économiques et sociales, économie et gestion, sciences et technologie du vivant, de la santé et de la terre, et histoire-géographie</w:t>
          </w:r>
          <w:r w:rsidR="00E9557B">
            <w:rPr>
              <w:bCs/>
              <w:color w:val="000000" w:themeColor="text1"/>
              <w:sz w:val="18"/>
              <w:szCs w:val="20"/>
            </w:rPr>
            <w:t>,</w:t>
          </w:r>
          <w:r w:rsidR="007E6065" w:rsidRPr="00566495">
            <w:rPr>
              <w:bCs/>
              <w:color w:val="000000" w:themeColor="text1"/>
              <w:sz w:val="18"/>
              <w:szCs w:val="20"/>
            </w:rPr>
            <w:t xml:space="preserve"> </w:t>
          </w:r>
          <w:r w:rsidR="00566495" w:rsidRPr="00566495">
            <w:rPr>
              <w:bCs/>
              <w:color w:val="000000" w:themeColor="text1"/>
              <w:sz w:val="18"/>
              <w:szCs w:val="20"/>
            </w:rPr>
            <w:t>démontre l</w:t>
          </w:r>
          <w:r w:rsidR="00E9557B">
            <w:rPr>
              <w:bCs/>
              <w:color w:val="000000" w:themeColor="text1"/>
              <w:sz w:val="18"/>
              <w:szCs w:val="20"/>
            </w:rPr>
            <w:t>’attachement du</w:t>
          </w:r>
          <w:r w:rsidR="00566495" w:rsidRPr="00566495">
            <w:rPr>
              <w:bCs/>
              <w:color w:val="000000" w:themeColor="text1"/>
              <w:sz w:val="18"/>
              <w:szCs w:val="20"/>
            </w:rPr>
            <w:t xml:space="preserve"> </w:t>
          </w:r>
          <w:r w:rsidR="00ED607C" w:rsidRPr="00566495">
            <w:rPr>
              <w:bCs/>
              <w:color w:val="000000" w:themeColor="text1"/>
              <w:sz w:val="18"/>
              <w:szCs w:val="20"/>
            </w:rPr>
            <w:t>monde enseignant</w:t>
          </w:r>
          <w:r w:rsidR="00E9557B">
            <w:rPr>
              <w:bCs/>
              <w:color w:val="000000" w:themeColor="text1"/>
              <w:sz w:val="18"/>
              <w:szCs w:val="20"/>
            </w:rPr>
            <w:t xml:space="preserve"> à </w:t>
          </w:r>
          <w:r w:rsidR="00E9557B" w:rsidRPr="00566495">
            <w:rPr>
              <w:bCs/>
              <w:color w:val="000000" w:themeColor="text1"/>
              <w:sz w:val="18"/>
              <w:szCs w:val="20"/>
            </w:rPr>
            <w:t>ce rendez-vous de la rentrée devenu incontournable</w:t>
          </w:r>
          <w:r w:rsidR="00E9557B">
            <w:rPr>
              <w:bCs/>
              <w:color w:val="000000" w:themeColor="text1"/>
              <w:sz w:val="18"/>
              <w:szCs w:val="20"/>
            </w:rPr>
            <w:t>.</w:t>
          </w:r>
        </w:p>
        <w:p w14:paraId="23135A3A" w14:textId="3CF1B5A7" w:rsidR="00ED607C" w:rsidRPr="00C00A7E" w:rsidRDefault="00ED607C" w:rsidP="004D2C68">
          <w:pPr>
            <w:widowControl w:val="0"/>
            <w:autoSpaceDE w:val="0"/>
            <w:autoSpaceDN w:val="0"/>
            <w:adjustRightInd w:val="0"/>
            <w:jc w:val="center"/>
            <w:rPr>
              <w:rFonts w:cs="Arial"/>
              <w:b/>
              <w:bCs/>
              <w:i/>
              <w:color w:val="2D2A2A"/>
              <w:szCs w:val="22"/>
            </w:rPr>
          </w:pPr>
        </w:p>
        <w:p w14:paraId="35CD2A7E" w14:textId="0432A792" w:rsidR="00642F96" w:rsidRPr="00ED607C" w:rsidRDefault="00D740CB" w:rsidP="00ED607C">
          <w:pPr>
            <w:rPr>
              <w:rFonts w:eastAsia="Times New Roman" w:cs="Times New Roman"/>
              <w:sz w:val="18"/>
              <w:szCs w:val="18"/>
              <w:shd w:val="clear" w:color="auto" w:fill="FFFFFF"/>
            </w:rPr>
          </w:pPr>
          <w:hyperlink r:id="rId13" w:history="1">
            <w:r w:rsidR="00ED607C" w:rsidRPr="00ED607C">
              <w:rPr>
                <w:rStyle w:val="Titre4Car"/>
                <w:sz w:val="18"/>
                <w:szCs w:val="18"/>
              </w:rPr>
              <w:t>Les Entretiens Enseignants-Entreprises</w:t>
            </w:r>
          </w:hyperlink>
          <w:r w:rsidR="00ED607C" w:rsidRPr="00ED607C">
            <w:rPr>
              <w:sz w:val="18"/>
              <w:szCs w:val="18"/>
            </w:rPr>
            <w:t xml:space="preserve"> (EEE) sont un des volets du Programme Enseignants-Entreprises qui vise à rapprocher le monde de l'enseignement et celui de l'entreprise.</w:t>
          </w:r>
        </w:p>
        <w:p w14:paraId="1AE3EE08" w14:textId="77777777" w:rsidR="00642F96" w:rsidRPr="007E6065" w:rsidRDefault="00642F96" w:rsidP="004D2C68">
          <w:pPr>
            <w:ind w:left="0"/>
            <w:rPr>
              <w:rFonts w:eastAsia="Times New Roman" w:cs="Times New Roman"/>
              <w:sz w:val="18"/>
              <w:szCs w:val="20"/>
              <w:shd w:val="clear" w:color="auto" w:fill="FFFFFF"/>
            </w:rPr>
          </w:pPr>
        </w:p>
        <w:p w14:paraId="352F5C9C" w14:textId="77777777" w:rsidR="00642F96" w:rsidRPr="000A4506" w:rsidRDefault="00642F96" w:rsidP="002B2CB3">
          <w:pPr>
            <w:ind w:left="0"/>
            <w:jc w:val="right"/>
            <w:rPr>
              <w:i/>
              <w:iCs/>
              <w:color w:val="EA1581" w:themeColor="accent2"/>
              <w:sz w:val="28"/>
            </w:rPr>
          </w:pPr>
          <w:r w:rsidRPr="000A4506">
            <w:rPr>
              <w:i/>
              <w:iCs/>
              <w:color w:val="EA1581" w:themeColor="accent2"/>
              <w:sz w:val="28"/>
            </w:rPr>
            <w:t xml:space="preserve">« Cet événement est devenu au fil des années </w:t>
          </w:r>
        </w:p>
        <w:p w14:paraId="75008CE2" w14:textId="77777777" w:rsidR="00642F96" w:rsidRPr="000A4506" w:rsidRDefault="00642F96" w:rsidP="002B2CB3">
          <w:pPr>
            <w:ind w:left="0"/>
            <w:jc w:val="right"/>
            <w:rPr>
              <w:i/>
              <w:iCs/>
              <w:color w:val="EA1581" w:themeColor="accent2"/>
              <w:sz w:val="28"/>
            </w:rPr>
          </w:pPr>
          <w:proofErr w:type="gramStart"/>
          <w:r w:rsidRPr="000A4506">
            <w:rPr>
              <w:i/>
              <w:iCs/>
              <w:color w:val="EA1581" w:themeColor="accent2"/>
              <w:sz w:val="28"/>
            </w:rPr>
            <w:t>le</w:t>
          </w:r>
          <w:proofErr w:type="gramEnd"/>
          <w:r w:rsidRPr="000A4506">
            <w:rPr>
              <w:i/>
              <w:iCs/>
              <w:color w:val="EA1581" w:themeColor="accent2"/>
              <w:sz w:val="28"/>
            </w:rPr>
            <w:t xml:space="preserve"> grand rendez-vous des professeurs qui préparent ensemble, à la fin de l’été, leur rentrée scolaire » </w:t>
          </w:r>
        </w:p>
        <w:p w14:paraId="26F18A20" w14:textId="77777777" w:rsidR="00642F96" w:rsidRDefault="00642F96" w:rsidP="00ED607C">
          <w:pPr>
            <w:ind w:left="0"/>
            <w:rPr>
              <w:bCs/>
              <w:iCs/>
              <w:color w:val="212121"/>
              <w:szCs w:val="22"/>
            </w:rPr>
          </w:pPr>
        </w:p>
        <w:p w14:paraId="4258A459" w14:textId="4D068076" w:rsidR="00ED607C" w:rsidRDefault="00642F96" w:rsidP="00ED607C">
          <w:pPr>
            <w:ind w:left="0"/>
            <w:jc w:val="right"/>
            <w:rPr>
              <w:iCs/>
              <w:color w:val="212121"/>
              <w:sz w:val="18"/>
              <w:szCs w:val="18"/>
            </w:rPr>
          </w:pPr>
          <w:r w:rsidRPr="00ED607C">
            <w:rPr>
              <w:bCs/>
              <w:iCs/>
              <w:color w:val="212121"/>
              <w:sz w:val="18"/>
              <w:szCs w:val="18"/>
            </w:rPr>
            <w:t xml:space="preserve">Béatrice </w:t>
          </w:r>
          <w:proofErr w:type="spellStart"/>
          <w:r w:rsidRPr="00ED607C">
            <w:rPr>
              <w:bCs/>
              <w:iCs/>
              <w:color w:val="212121"/>
              <w:sz w:val="18"/>
              <w:szCs w:val="18"/>
            </w:rPr>
            <w:t>Couairon</w:t>
          </w:r>
          <w:proofErr w:type="spellEnd"/>
          <w:r w:rsidRPr="00ED607C">
            <w:rPr>
              <w:bCs/>
              <w:iCs/>
              <w:color w:val="212121"/>
              <w:sz w:val="18"/>
              <w:szCs w:val="18"/>
            </w:rPr>
            <w:t xml:space="preserve">, </w:t>
          </w:r>
          <w:r w:rsidR="00557CA9">
            <w:rPr>
              <w:iCs/>
              <w:color w:val="212121"/>
              <w:sz w:val="18"/>
              <w:szCs w:val="18"/>
            </w:rPr>
            <w:t>P</w:t>
          </w:r>
          <w:r w:rsidRPr="00ED607C">
            <w:rPr>
              <w:iCs/>
              <w:color w:val="212121"/>
              <w:sz w:val="18"/>
              <w:szCs w:val="18"/>
            </w:rPr>
            <w:t xml:space="preserve">rofesseure de SES et </w:t>
          </w:r>
        </w:p>
        <w:p w14:paraId="67DB3C73" w14:textId="69683DAF" w:rsidR="00642F96" w:rsidRDefault="00642F96" w:rsidP="00ED607C">
          <w:pPr>
            <w:ind w:left="0"/>
            <w:jc w:val="right"/>
            <w:rPr>
              <w:iCs/>
              <w:color w:val="212121"/>
              <w:sz w:val="18"/>
              <w:szCs w:val="18"/>
            </w:rPr>
          </w:pPr>
          <w:r w:rsidRPr="00ED607C">
            <w:rPr>
              <w:iCs/>
              <w:color w:val="212121"/>
              <w:sz w:val="18"/>
              <w:szCs w:val="18"/>
            </w:rPr>
            <w:t>Directrice du Programme Enseignants-Entreprises.</w:t>
          </w:r>
        </w:p>
        <w:p w14:paraId="5F135B5B" w14:textId="77777777" w:rsidR="00A445D8" w:rsidRPr="00ED607C" w:rsidRDefault="00A445D8" w:rsidP="00ED607C">
          <w:pPr>
            <w:ind w:left="0"/>
            <w:jc w:val="right"/>
            <w:rPr>
              <w:iCs/>
              <w:color w:val="212121"/>
              <w:sz w:val="18"/>
              <w:szCs w:val="18"/>
            </w:rPr>
          </w:pPr>
        </w:p>
        <w:p w14:paraId="60AAEE47" w14:textId="29630C58" w:rsidR="00642F96" w:rsidRDefault="00642F96" w:rsidP="004D2C68">
          <w:pPr>
            <w:rPr>
              <w:rFonts w:eastAsia="Times New Roman" w:cs="Times New Roman"/>
              <w:shd w:val="clear" w:color="auto" w:fill="FFFFFF"/>
            </w:rPr>
          </w:pPr>
        </w:p>
        <w:p w14:paraId="04831F94" w14:textId="77777777" w:rsidR="007E6065" w:rsidRPr="00ED607C" w:rsidRDefault="007E6065" w:rsidP="007E6065">
          <w:pPr>
            <w:pStyle w:val="Encadr2"/>
            <w:framePr w:h="883" w:wrap="around" w:y="7"/>
            <w:ind w:left="0"/>
            <w:rPr>
              <w:b w:val="0"/>
              <w:sz w:val="18"/>
              <w:szCs w:val="18"/>
            </w:rPr>
          </w:pPr>
        </w:p>
        <w:p w14:paraId="6C543888" w14:textId="5FFFD92A" w:rsidR="007E6065" w:rsidRDefault="007E6065" w:rsidP="00B43C79">
          <w:pPr>
            <w:pStyle w:val="Encadr2"/>
            <w:framePr w:h="883" w:wrap="around" w:y="7"/>
            <w:ind w:left="0" w:firstLine="142"/>
            <w:jc w:val="center"/>
            <w:rPr>
              <w:bCs/>
              <w:sz w:val="18"/>
              <w:szCs w:val="18"/>
            </w:rPr>
          </w:pPr>
          <w:r w:rsidRPr="007E6065">
            <w:rPr>
              <w:bCs/>
              <w:sz w:val="18"/>
              <w:szCs w:val="18"/>
            </w:rPr>
            <w:t>Contact presse</w:t>
          </w:r>
          <w:r>
            <w:rPr>
              <w:bCs/>
              <w:sz w:val="18"/>
              <w:szCs w:val="18"/>
            </w:rPr>
            <w:t xml:space="preserve"> / accréditation </w:t>
          </w:r>
          <w:r w:rsidRPr="007E6065">
            <w:rPr>
              <w:bCs/>
              <w:sz w:val="18"/>
              <w:szCs w:val="18"/>
            </w:rPr>
            <w:sym w:font="Wingdings" w:char="F0E0"/>
          </w:r>
          <w:r>
            <w:rPr>
              <w:bCs/>
              <w:sz w:val="18"/>
              <w:szCs w:val="18"/>
            </w:rPr>
            <w:t xml:space="preserve"> </w:t>
          </w:r>
          <w:r w:rsidRPr="007E6065">
            <w:rPr>
              <w:b w:val="0"/>
              <w:sz w:val="18"/>
              <w:szCs w:val="18"/>
            </w:rPr>
            <w:t>Mathieu Auricoste</w:t>
          </w:r>
        </w:p>
        <w:p w14:paraId="753B052F" w14:textId="2D322A9F" w:rsidR="007E6065" w:rsidRPr="007E6065" w:rsidRDefault="007E6065" w:rsidP="00B43C79">
          <w:pPr>
            <w:pStyle w:val="Encadr2"/>
            <w:framePr w:h="883" w:wrap="around" w:y="7"/>
            <w:ind w:left="0" w:firstLine="142"/>
            <w:jc w:val="center"/>
            <w:rPr>
              <w:b w:val="0"/>
              <w:sz w:val="18"/>
              <w:szCs w:val="18"/>
            </w:rPr>
          </w:pPr>
          <w:r w:rsidRPr="007E6065">
            <w:rPr>
              <w:b w:val="0"/>
              <w:sz w:val="18"/>
              <w:szCs w:val="18"/>
            </w:rPr>
            <w:t>07 62 60 98 15 / mathieu.auricoste@idep.net</w:t>
          </w:r>
        </w:p>
        <w:p w14:paraId="7F470C20" w14:textId="77777777" w:rsidR="00ED607C" w:rsidRPr="00ED607C" w:rsidRDefault="00ED607C" w:rsidP="0034083B">
          <w:pPr>
            <w:ind w:left="0"/>
            <w:rPr>
              <w:rFonts w:eastAsia="Times New Roman" w:cs="Times New Roman"/>
              <w:sz w:val="18"/>
              <w:szCs w:val="18"/>
              <w:shd w:val="clear" w:color="auto" w:fill="FFFFFF"/>
            </w:rPr>
          </w:pPr>
        </w:p>
        <w:p w14:paraId="5D72D157" w14:textId="77777777" w:rsidR="00A445D8" w:rsidRDefault="00A445D8" w:rsidP="00ED607C">
          <w:pPr>
            <w:rPr>
              <w:sz w:val="18"/>
              <w:szCs w:val="18"/>
            </w:rPr>
          </w:pPr>
        </w:p>
        <w:p w14:paraId="4A37FC9F" w14:textId="01560E64" w:rsidR="00ED607C" w:rsidRPr="00ED607C" w:rsidRDefault="00ED607C" w:rsidP="00ED607C">
          <w:pPr>
            <w:rPr>
              <w:sz w:val="18"/>
              <w:szCs w:val="18"/>
            </w:rPr>
          </w:pPr>
          <w:r w:rsidRPr="00ED607C">
            <w:rPr>
              <w:sz w:val="18"/>
              <w:szCs w:val="18"/>
            </w:rPr>
            <w:t>Parmi les personnalités attendues cette année, on notera la présence de :</w:t>
          </w:r>
        </w:p>
        <w:p w14:paraId="60E3460A" w14:textId="77777777" w:rsidR="00ED607C" w:rsidRPr="00ED607C" w:rsidRDefault="00ED607C" w:rsidP="00ED607C">
          <w:pPr>
            <w:pStyle w:val="Puceniveau1"/>
            <w:rPr>
              <w:sz w:val="18"/>
              <w:szCs w:val="18"/>
            </w:rPr>
          </w:pPr>
          <w:r w:rsidRPr="00ED607C">
            <w:rPr>
              <w:sz w:val="18"/>
              <w:szCs w:val="18"/>
            </w:rPr>
            <w:t xml:space="preserve">Philippe Aghion, Professeur au Collège de France, </w:t>
          </w:r>
        </w:p>
        <w:p w14:paraId="0A02C527" w14:textId="77777777" w:rsidR="00ED607C" w:rsidRPr="00ED607C" w:rsidRDefault="00ED607C" w:rsidP="00ED607C">
          <w:pPr>
            <w:pStyle w:val="Puceniveau1"/>
            <w:rPr>
              <w:sz w:val="18"/>
              <w:szCs w:val="18"/>
            </w:rPr>
          </w:pPr>
          <w:r w:rsidRPr="00ED607C">
            <w:rPr>
              <w:sz w:val="18"/>
              <w:szCs w:val="18"/>
            </w:rPr>
            <w:t>Patrick Artus, Chef économiste à Natixis et professeur à PSE</w:t>
          </w:r>
        </w:p>
        <w:p w14:paraId="012289E6" w14:textId="5654A4DF" w:rsidR="00B43C79" w:rsidRPr="00ED607C" w:rsidRDefault="00B43C79" w:rsidP="00B43C79">
          <w:pPr>
            <w:pStyle w:val="Puceniveau1"/>
            <w:rPr>
              <w:sz w:val="18"/>
              <w:szCs w:val="18"/>
            </w:rPr>
          </w:pPr>
          <w:r w:rsidRPr="00ED607C">
            <w:rPr>
              <w:sz w:val="18"/>
              <w:szCs w:val="18"/>
            </w:rPr>
            <w:t xml:space="preserve">Charline Avenel, Rectrice de l’académie de Versailles </w:t>
          </w:r>
        </w:p>
        <w:p w14:paraId="219C17CC" w14:textId="77777777" w:rsidR="00B43C79" w:rsidRPr="00B43C79" w:rsidRDefault="00B43C79" w:rsidP="00B43C79">
          <w:pPr>
            <w:pStyle w:val="Puceniveau1"/>
            <w:rPr>
              <w:color w:val="000000" w:themeColor="text1"/>
              <w:sz w:val="18"/>
              <w:szCs w:val="20"/>
            </w:rPr>
          </w:pPr>
          <w:r w:rsidRPr="00B43C79">
            <w:rPr>
              <w:color w:val="000000" w:themeColor="text1"/>
              <w:sz w:val="18"/>
              <w:szCs w:val="20"/>
            </w:rPr>
            <w:t xml:space="preserve">Sophie </w:t>
          </w:r>
          <w:proofErr w:type="spellStart"/>
          <w:r w:rsidRPr="00B43C79">
            <w:rPr>
              <w:color w:val="000000" w:themeColor="text1"/>
              <w:sz w:val="18"/>
              <w:szCs w:val="20"/>
            </w:rPr>
            <w:t>Béjean</w:t>
          </w:r>
          <w:proofErr w:type="spellEnd"/>
          <w:r w:rsidRPr="00B43C79">
            <w:rPr>
              <w:color w:val="000000" w:themeColor="text1"/>
              <w:sz w:val="18"/>
              <w:szCs w:val="20"/>
            </w:rPr>
            <w:t>, Rectrice de l’académie de Strasbourg</w:t>
          </w:r>
        </w:p>
        <w:p w14:paraId="54501653" w14:textId="77777777" w:rsidR="00B43C79" w:rsidRDefault="00B43C79" w:rsidP="00B43C79">
          <w:pPr>
            <w:pStyle w:val="Puceniveau1"/>
            <w:rPr>
              <w:sz w:val="18"/>
              <w:szCs w:val="18"/>
            </w:rPr>
          </w:pPr>
          <w:r w:rsidRPr="00ED607C">
            <w:rPr>
              <w:sz w:val="18"/>
              <w:szCs w:val="18"/>
            </w:rPr>
            <w:t xml:space="preserve">Sylvie Brunel, Professeure à Sorbonne Université </w:t>
          </w:r>
        </w:p>
        <w:p w14:paraId="70EB4583" w14:textId="65179230" w:rsidR="00B43C79" w:rsidRPr="00ED607C" w:rsidRDefault="00B43C79" w:rsidP="00B43C79">
          <w:pPr>
            <w:pStyle w:val="Puceniveau1"/>
            <w:rPr>
              <w:sz w:val="18"/>
              <w:szCs w:val="18"/>
            </w:rPr>
          </w:pPr>
          <w:r w:rsidRPr="00ED607C">
            <w:rPr>
              <w:sz w:val="18"/>
              <w:szCs w:val="18"/>
            </w:rPr>
            <w:t xml:space="preserve">Philippe </w:t>
          </w:r>
          <w:proofErr w:type="spellStart"/>
          <w:r w:rsidRPr="00ED607C">
            <w:rPr>
              <w:sz w:val="18"/>
              <w:szCs w:val="18"/>
            </w:rPr>
            <w:t>Carli</w:t>
          </w:r>
          <w:proofErr w:type="spellEnd"/>
          <w:r w:rsidRPr="00ED607C">
            <w:rPr>
              <w:sz w:val="18"/>
              <w:szCs w:val="18"/>
            </w:rPr>
            <w:t xml:space="preserve">, Président du Groupe </w:t>
          </w:r>
          <w:proofErr w:type="spellStart"/>
          <w:r w:rsidRPr="00ED607C">
            <w:rPr>
              <w:sz w:val="18"/>
              <w:szCs w:val="18"/>
            </w:rPr>
            <w:t>Ebra</w:t>
          </w:r>
          <w:proofErr w:type="spellEnd"/>
          <w:r w:rsidRPr="00ED607C">
            <w:rPr>
              <w:sz w:val="18"/>
              <w:szCs w:val="18"/>
            </w:rPr>
            <w:t xml:space="preserve"> </w:t>
          </w:r>
        </w:p>
        <w:p w14:paraId="5470931E" w14:textId="77777777" w:rsidR="00B43C79" w:rsidRDefault="00B43C79" w:rsidP="00B43C79">
          <w:pPr>
            <w:pStyle w:val="Puceniveau1"/>
            <w:rPr>
              <w:color w:val="000000" w:themeColor="text1"/>
              <w:sz w:val="18"/>
              <w:szCs w:val="20"/>
            </w:rPr>
          </w:pPr>
          <w:r w:rsidRPr="00B43C79">
            <w:rPr>
              <w:color w:val="000000" w:themeColor="text1"/>
              <w:sz w:val="18"/>
              <w:szCs w:val="20"/>
            </w:rPr>
            <w:t xml:space="preserve">Gilles de Margerie, Secrétaire général de France stratégie </w:t>
          </w:r>
        </w:p>
        <w:p w14:paraId="2CF3EE63" w14:textId="2A172198" w:rsidR="00B43C79" w:rsidRPr="00B43C79" w:rsidRDefault="00B43C79" w:rsidP="00B43C79">
          <w:pPr>
            <w:pStyle w:val="Puceniveau1"/>
            <w:rPr>
              <w:color w:val="000000" w:themeColor="text1"/>
              <w:sz w:val="18"/>
              <w:szCs w:val="20"/>
            </w:rPr>
          </w:pPr>
          <w:r w:rsidRPr="00B43C79">
            <w:rPr>
              <w:color w:val="000000" w:themeColor="text1"/>
              <w:sz w:val="18"/>
              <w:szCs w:val="20"/>
            </w:rPr>
            <w:t xml:space="preserve">Pascal </w:t>
          </w:r>
          <w:proofErr w:type="spellStart"/>
          <w:r w:rsidRPr="00B43C79">
            <w:rPr>
              <w:color w:val="000000" w:themeColor="text1"/>
              <w:sz w:val="18"/>
              <w:szCs w:val="20"/>
            </w:rPr>
            <w:t>Demurger</w:t>
          </w:r>
          <w:proofErr w:type="spellEnd"/>
          <w:r w:rsidRPr="00B43C79">
            <w:rPr>
              <w:color w:val="000000" w:themeColor="text1"/>
              <w:sz w:val="18"/>
              <w:szCs w:val="20"/>
            </w:rPr>
            <w:t>, Directeur général de la MAIF</w:t>
          </w:r>
        </w:p>
        <w:p w14:paraId="10B1E839" w14:textId="77777777" w:rsidR="00B43C79" w:rsidRPr="00ED607C" w:rsidRDefault="00B43C79" w:rsidP="00B43C79">
          <w:pPr>
            <w:pStyle w:val="Puceniveau1"/>
            <w:rPr>
              <w:sz w:val="18"/>
              <w:szCs w:val="18"/>
            </w:rPr>
          </w:pPr>
          <w:r w:rsidRPr="00ED607C">
            <w:rPr>
              <w:sz w:val="18"/>
              <w:szCs w:val="18"/>
            </w:rPr>
            <w:lastRenderedPageBreak/>
            <w:t>Cécile Duflot, Directrice générale OXFAM France</w:t>
          </w:r>
        </w:p>
        <w:p w14:paraId="3BFEBE7D" w14:textId="08F4BD9C" w:rsidR="00ED607C" w:rsidRPr="00ED607C" w:rsidRDefault="00ED607C" w:rsidP="00ED607C">
          <w:pPr>
            <w:pStyle w:val="Puceniveau1"/>
            <w:rPr>
              <w:sz w:val="18"/>
              <w:szCs w:val="18"/>
            </w:rPr>
          </w:pPr>
          <w:r w:rsidRPr="00ED607C">
            <w:rPr>
              <w:sz w:val="18"/>
              <w:szCs w:val="18"/>
            </w:rPr>
            <w:t>Antoine Frérot, PDG de Veolia</w:t>
          </w:r>
        </w:p>
        <w:p w14:paraId="10388A9D" w14:textId="77777777" w:rsidR="00ED607C" w:rsidRPr="00ED607C" w:rsidRDefault="00ED607C" w:rsidP="00ED607C">
          <w:pPr>
            <w:pStyle w:val="Puceniveau1"/>
            <w:rPr>
              <w:sz w:val="18"/>
              <w:szCs w:val="18"/>
            </w:rPr>
          </w:pPr>
          <w:r w:rsidRPr="00ED607C">
            <w:rPr>
              <w:sz w:val="18"/>
              <w:szCs w:val="18"/>
            </w:rPr>
            <w:t xml:space="preserve">Sylvie Goulard, </w:t>
          </w:r>
          <w:proofErr w:type="spellStart"/>
          <w:r w:rsidRPr="00ED607C">
            <w:rPr>
              <w:sz w:val="18"/>
              <w:szCs w:val="18"/>
            </w:rPr>
            <w:t>Sous-Gouverneure</w:t>
          </w:r>
          <w:proofErr w:type="spellEnd"/>
          <w:r w:rsidRPr="00ED607C">
            <w:rPr>
              <w:sz w:val="18"/>
              <w:szCs w:val="18"/>
            </w:rPr>
            <w:t xml:space="preserve"> de la Banque de France</w:t>
          </w:r>
        </w:p>
        <w:p w14:paraId="05010DA9" w14:textId="77777777" w:rsidR="00B43C79" w:rsidRDefault="00B43C79" w:rsidP="00B43C79">
          <w:pPr>
            <w:pStyle w:val="Puceniveau1"/>
            <w:rPr>
              <w:sz w:val="18"/>
              <w:szCs w:val="18"/>
            </w:rPr>
          </w:pPr>
          <w:r w:rsidRPr="00ED607C">
            <w:rPr>
              <w:sz w:val="18"/>
              <w:szCs w:val="18"/>
            </w:rPr>
            <w:t xml:space="preserve">Claire </w:t>
          </w:r>
          <w:proofErr w:type="spellStart"/>
          <w:r w:rsidRPr="00ED607C">
            <w:rPr>
              <w:sz w:val="18"/>
              <w:szCs w:val="18"/>
            </w:rPr>
            <w:t>Hédon</w:t>
          </w:r>
          <w:proofErr w:type="spellEnd"/>
          <w:r w:rsidRPr="00ED607C">
            <w:rPr>
              <w:sz w:val="18"/>
              <w:szCs w:val="18"/>
            </w:rPr>
            <w:t>, Présidente d’ATD-Quart Monde</w:t>
          </w:r>
        </w:p>
        <w:p w14:paraId="001F6C56" w14:textId="77777777" w:rsidR="00B43C79" w:rsidRPr="00B43C79" w:rsidRDefault="00B43C79" w:rsidP="00B43C79">
          <w:pPr>
            <w:pStyle w:val="Puceniveau1"/>
            <w:rPr>
              <w:color w:val="000000" w:themeColor="text1"/>
              <w:sz w:val="18"/>
              <w:szCs w:val="20"/>
            </w:rPr>
          </w:pPr>
          <w:r w:rsidRPr="00B43C79">
            <w:rPr>
              <w:color w:val="000000" w:themeColor="text1"/>
              <w:sz w:val="18"/>
              <w:szCs w:val="20"/>
            </w:rPr>
            <w:t>Martin Hirsch, Directeur général de l’AP-HP</w:t>
          </w:r>
        </w:p>
        <w:p w14:paraId="48AD77C0" w14:textId="35DD0848" w:rsidR="00B43C79" w:rsidRPr="00B43C79" w:rsidRDefault="00ED607C" w:rsidP="00B43C79">
          <w:pPr>
            <w:pStyle w:val="Puceniveau1"/>
            <w:rPr>
              <w:sz w:val="18"/>
              <w:szCs w:val="18"/>
            </w:rPr>
          </w:pPr>
          <w:r w:rsidRPr="00ED607C">
            <w:rPr>
              <w:sz w:val="18"/>
              <w:szCs w:val="18"/>
            </w:rPr>
            <w:t xml:space="preserve">Jean-Marc </w:t>
          </w:r>
          <w:proofErr w:type="spellStart"/>
          <w:r w:rsidRPr="00ED607C">
            <w:rPr>
              <w:sz w:val="18"/>
              <w:szCs w:val="18"/>
            </w:rPr>
            <w:t>Jancovici</w:t>
          </w:r>
          <w:proofErr w:type="spellEnd"/>
          <w:r w:rsidRPr="00ED607C">
            <w:rPr>
              <w:sz w:val="18"/>
              <w:szCs w:val="18"/>
            </w:rPr>
            <w:t>, Associé fondateur de Carbone 4</w:t>
          </w:r>
        </w:p>
        <w:p w14:paraId="59A8CD97" w14:textId="77777777" w:rsidR="00B43C79" w:rsidRPr="00ED607C" w:rsidRDefault="00B43C79" w:rsidP="00B43C79">
          <w:pPr>
            <w:pStyle w:val="Puceniveau1"/>
            <w:rPr>
              <w:sz w:val="18"/>
              <w:szCs w:val="18"/>
            </w:rPr>
          </w:pPr>
          <w:r w:rsidRPr="00ED607C">
            <w:rPr>
              <w:sz w:val="18"/>
              <w:szCs w:val="18"/>
            </w:rPr>
            <w:t>Jean-Luc Tavernier, Directeur général de l’INSEE</w:t>
          </w:r>
        </w:p>
        <w:p w14:paraId="7F9043BC" w14:textId="77777777" w:rsidR="00ED607C" w:rsidRPr="00ED607C" w:rsidRDefault="00ED607C" w:rsidP="00ED607C">
          <w:pPr>
            <w:pStyle w:val="Puceniveau1"/>
            <w:rPr>
              <w:sz w:val="18"/>
              <w:szCs w:val="18"/>
            </w:rPr>
          </w:pPr>
          <w:r w:rsidRPr="00ED607C">
            <w:rPr>
              <w:sz w:val="18"/>
              <w:szCs w:val="18"/>
            </w:rPr>
            <w:t>Etc.</w:t>
          </w:r>
        </w:p>
        <w:p w14:paraId="03D58C76" w14:textId="77777777" w:rsidR="00642F96" w:rsidRPr="00D5691C" w:rsidRDefault="00642F96" w:rsidP="002B2CB3">
          <w:pPr>
            <w:pStyle w:val="xmsonormal"/>
            <w:spacing w:before="0" w:beforeAutospacing="0" w:after="0" w:afterAutospacing="0"/>
            <w:jc w:val="both"/>
            <w:rPr>
              <w:rFonts w:ascii="Calibri" w:eastAsia="Times New Roman" w:hAnsi="Calibri"/>
              <w:color w:val="000000"/>
              <w:sz w:val="18"/>
              <w:szCs w:val="21"/>
            </w:rPr>
          </w:pPr>
        </w:p>
        <w:p w14:paraId="327A49F5" w14:textId="7E3A3B34" w:rsidR="00642F96" w:rsidRPr="00D5691C" w:rsidRDefault="00642F96" w:rsidP="00D5691C">
          <w:pPr>
            <w:rPr>
              <w:sz w:val="18"/>
              <w:szCs w:val="20"/>
            </w:rPr>
          </w:pPr>
          <w:r w:rsidRPr="00D5691C">
            <w:rPr>
              <w:sz w:val="18"/>
              <w:szCs w:val="20"/>
            </w:rPr>
            <w:t xml:space="preserve">Des rendez-vous avec nos différents partenaires sont l’occasion de découvrir la richesse </w:t>
          </w:r>
          <w:r w:rsidR="0016197E">
            <w:rPr>
              <w:sz w:val="18"/>
              <w:szCs w:val="20"/>
            </w:rPr>
            <w:t>de leurs activités</w:t>
          </w:r>
          <w:r w:rsidRPr="00D5691C">
            <w:rPr>
              <w:sz w:val="18"/>
              <w:szCs w:val="20"/>
            </w:rPr>
            <w:t> :</w:t>
          </w:r>
        </w:p>
        <w:p w14:paraId="1CBC464B" w14:textId="77777777" w:rsidR="00A445D8" w:rsidRPr="00D5691C" w:rsidRDefault="00A445D8" w:rsidP="00A445D8">
          <w:pPr>
            <w:pStyle w:val="Puceniveau1"/>
            <w:rPr>
              <w:sz w:val="18"/>
              <w:szCs w:val="20"/>
            </w:rPr>
          </w:pPr>
          <w:r w:rsidRPr="00D5691C">
            <w:rPr>
              <w:sz w:val="18"/>
              <w:szCs w:val="20"/>
            </w:rPr>
            <w:t>Brief Eco</w:t>
          </w:r>
        </w:p>
        <w:p w14:paraId="1C326405" w14:textId="77777777" w:rsidR="00A445D8" w:rsidRPr="00D5691C" w:rsidRDefault="00A445D8" w:rsidP="00A445D8">
          <w:pPr>
            <w:pStyle w:val="Puceniveau1"/>
            <w:rPr>
              <w:sz w:val="18"/>
              <w:szCs w:val="20"/>
            </w:rPr>
          </w:pPr>
          <w:r w:rsidRPr="00D5691C">
            <w:rPr>
              <w:sz w:val="18"/>
              <w:szCs w:val="20"/>
            </w:rPr>
            <w:t>Crée ton avenir</w:t>
          </w:r>
        </w:p>
        <w:p w14:paraId="54A8E7B4" w14:textId="77777777" w:rsidR="00A445D8" w:rsidRPr="00D5691C" w:rsidRDefault="00A445D8" w:rsidP="00A445D8">
          <w:pPr>
            <w:pStyle w:val="Puceniveau1"/>
            <w:rPr>
              <w:sz w:val="18"/>
              <w:szCs w:val="20"/>
            </w:rPr>
          </w:pPr>
          <w:r w:rsidRPr="00D5691C">
            <w:rPr>
              <w:sz w:val="18"/>
              <w:szCs w:val="20"/>
            </w:rPr>
            <w:t>Elles Bougent</w:t>
          </w:r>
        </w:p>
        <w:p w14:paraId="3DC80DB1" w14:textId="77777777" w:rsidR="00A445D8" w:rsidRPr="00D5691C" w:rsidRDefault="00A445D8" w:rsidP="00A445D8">
          <w:pPr>
            <w:pStyle w:val="Puceniveau1"/>
            <w:rPr>
              <w:sz w:val="18"/>
              <w:szCs w:val="20"/>
            </w:rPr>
          </w:pPr>
          <w:r w:rsidRPr="00D5691C">
            <w:rPr>
              <w:sz w:val="18"/>
              <w:szCs w:val="20"/>
            </w:rPr>
            <w:t>ENSAE</w:t>
          </w:r>
        </w:p>
        <w:p w14:paraId="2B156DC1" w14:textId="77777777" w:rsidR="00A445D8" w:rsidRPr="00D5691C" w:rsidRDefault="00A445D8" w:rsidP="00A445D8">
          <w:pPr>
            <w:pStyle w:val="Puceniveau1"/>
            <w:rPr>
              <w:sz w:val="18"/>
              <w:szCs w:val="20"/>
            </w:rPr>
          </w:pPr>
          <w:r w:rsidRPr="00D5691C">
            <w:rPr>
              <w:sz w:val="18"/>
              <w:szCs w:val="20"/>
            </w:rPr>
            <w:t>Entreprendre pour apprendre</w:t>
          </w:r>
        </w:p>
        <w:p w14:paraId="70204300" w14:textId="77777777" w:rsidR="00A445D8" w:rsidRPr="00D5691C" w:rsidRDefault="00A445D8" w:rsidP="00A445D8">
          <w:pPr>
            <w:pStyle w:val="Puceniveau1"/>
            <w:rPr>
              <w:sz w:val="18"/>
              <w:szCs w:val="20"/>
            </w:rPr>
          </w:pPr>
          <w:r w:rsidRPr="00D5691C">
            <w:rPr>
              <w:sz w:val="18"/>
              <w:szCs w:val="20"/>
            </w:rPr>
            <w:t xml:space="preserve">ESPER </w:t>
          </w:r>
        </w:p>
        <w:p w14:paraId="18741399" w14:textId="77777777" w:rsidR="00642F96" w:rsidRPr="00D5691C" w:rsidRDefault="00642F96" w:rsidP="003B3CE6">
          <w:pPr>
            <w:pStyle w:val="Puceniveau1"/>
            <w:rPr>
              <w:sz w:val="18"/>
              <w:szCs w:val="20"/>
            </w:rPr>
          </w:pPr>
          <w:r w:rsidRPr="00D5691C">
            <w:rPr>
              <w:sz w:val="18"/>
              <w:szCs w:val="20"/>
            </w:rPr>
            <w:t>France Stratégie</w:t>
          </w:r>
        </w:p>
        <w:p w14:paraId="38209505" w14:textId="77777777" w:rsidR="00642F96" w:rsidRPr="00D5691C" w:rsidRDefault="00642F96" w:rsidP="003B3CE6">
          <w:pPr>
            <w:pStyle w:val="Puceniveau1"/>
            <w:rPr>
              <w:sz w:val="18"/>
              <w:szCs w:val="20"/>
            </w:rPr>
          </w:pPr>
          <w:r w:rsidRPr="00D5691C">
            <w:rPr>
              <w:sz w:val="18"/>
              <w:szCs w:val="20"/>
            </w:rPr>
            <w:t>L’INSEE</w:t>
          </w:r>
        </w:p>
        <w:p w14:paraId="6C0ACEF8" w14:textId="77777777" w:rsidR="00642F96" w:rsidRPr="00D5691C" w:rsidRDefault="00642F96" w:rsidP="003B3CE6">
          <w:pPr>
            <w:pStyle w:val="Puceniveau1"/>
            <w:rPr>
              <w:i/>
              <w:iCs/>
              <w:sz w:val="18"/>
              <w:szCs w:val="20"/>
            </w:rPr>
          </w:pPr>
          <w:r w:rsidRPr="00D5691C">
            <w:rPr>
              <w:i/>
              <w:iCs/>
              <w:sz w:val="18"/>
              <w:szCs w:val="20"/>
            </w:rPr>
            <w:t>Pour l’Éco</w:t>
          </w:r>
        </w:p>
        <w:p w14:paraId="6DB225B4" w14:textId="77777777" w:rsidR="00642F96" w:rsidRPr="00D5691C" w:rsidRDefault="00642F96" w:rsidP="003B3CE6">
          <w:pPr>
            <w:pStyle w:val="Puceniveau1"/>
            <w:rPr>
              <w:sz w:val="18"/>
              <w:szCs w:val="20"/>
            </w:rPr>
          </w:pPr>
          <w:r w:rsidRPr="00D5691C">
            <w:rPr>
              <w:sz w:val="18"/>
              <w:szCs w:val="20"/>
            </w:rPr>
            <w:t>Terre &amp; Cité</w:t>
          </w:r>
        </w:p>
        <w:p w14:paraId="665D5C81" w14:textId="77777777" w:rsidR="00642F96" w:rsidRPr="00D5691C" w:rsidRDefault="00642F96" w:rsidP="003B3CE6">
          <w:pPr>
            <w:pStyle w:val="Puceniveau1"/>
            <w:rPr>
              <w:sz w:val="18"/>
              <w:szCs w:val="20"/>
            </w:rPr>
          </w:pPr>
          <w:r w:rsidRPr="00D5691C">
            <w:rPr>
              <w:sz w:val="18"/>
              <w:szCs w:val="20"/>
            </w:rPr>
            <w:t>100 000 entrepreneurs</w:t>
          </w:r>
        </w:p>
        <w:p w14:paraId="4CA9A39F" w14:textId="77777777" w:rsidR="00642F96" w:rsidRPr="00D5691C" w:rsidRDefault="00642F96" w:rsidP="003B3CE6">
          <w:pPr>
            <w:rPr>
              <w:sz w:val="18"/>
              <w:szCs w:val="20"/>
            </w:rPr>
          </w:pPr>
        </w:p>
        <w:p w14:paraId="27BED6E8" w14:textId="77777777" w:rsidR="00D5691C" w:rsidRPr="00D5691C" w:rsidRDefault="00D5691C" w:rsidP="00D5691C">
          <w:pPr>
            <w:rPr>
              <w:sz w:val="18"/>
              <w:szCs w:val="20"/>
            </w:rPr>
          </w:pPr>
          <w:r w:rsidRPr="00D5691C">
            <w:rPr>
              <w:sz w:val="18"/>
              <w:szCs w:val="20"/>
            </w:rPr>
            <w:t>Des visites sont organisées pour les participants :</w:t>
          </w:r>
        </w:p>
        <w:p w14:paraId="5F47548D" w14:textId="77777777" w:rsidR="00D5691C" w:rsidRPr="00D5691C" w:rsidRDefault="00D5691C" w:rsidP="00D5691C">
          <w:pPr>
            <w:pStyle w:val="Puceniveau1"/>
            <w:rPr>
              <w:sz w:val="18"/>
              <w:szCs w:val="20"/>
            </w:rPr>
          </w:pPr>
          <w:r w:rsidRPr="00D5691C">
            <w:rPr>
              <w:sz w:val="18"/>
              <w:szCs w:val="20"/>
            </w:rPr>
            <w:t>Le Paris Saclay tour, organisé en partenariat avec l’EPA Paris-Saclay, propose de découvrir le territoire du plateau de Saclay</w:t>
          </w:r>
        </w:p>
        <w:p w14:paraId="4E838FFF" w14:textId="77777777" w:rsidR="00D5691C" w:rsidRPr="00D5691C" w:rsidRDefault="00D5691C" w:rsidP="00D5691C">
          <w:pPr>
            <w:pStyle w:val="Puceniveau1"/>
            <w:rPr>
              <w:sz w:val="18"/>
              <w:szCs w:val="20"/>
            </w:rPr>
          </w:pPr>
          <w:r w:rsidRPr="00D5691C">
            <w:rPr>
              <w:sz w:val="18"/>
              <w:szCs w:val="20"/>
            </w:rPr>
            <w:t>La visite du campus de formation EDF, permet de découvrir les nouveaux métiers d’EDF.</w:t>
          </w:r>
        </w:p>
        <w:p w14:paraId="2837FD42" w14:textId="19CDC914" w:rsidR="00D5691C" w:rsidRPr="00D5691C" w:rsidRDefault="00D5691C" w:rsidP="00D5691C">
          <w:pPr>
            <w:pStyle w:val="Puceniveau1"/>
            <w:rPr>
              <w:sz w:val="18"/>
              <w:szCs w:val="20"/>
            </w:rPr>
          </w:pPr>
          <w:r w:rsidRPr="00D5691C">
            <w:rPr>
              <w:sz w:val="18"/>
              <w:szCs w:val="20"/>
            </w:rPr>
            <w:t>La visite de la fibre entrepreneur, à l’initiative de la direction Entrepreneuriat et innovation de l’École polytechnique, propose de découvrir comment cette dernière accompagne les</w:t>
          </w:r>
          <w:r w:rsidR="0016197E">
            <w:rPr>
              <w:sz w:val="18"/>
              <w:szCs w:val="20"/>
            </w:rPr>
            <w:t xml:space="preserve"> </w:t>
          </w:r>
          <w:r w:rsidRPr="00D5691C">
            <w:rPr>
              <w:sz w:val="18"/>
              <w:szCs w:val="20"/>
            </w:rPr>
            <w:t>start-up.</w:t>
          </w:r>
        </w:p>
        <w:p w14:paraId="06FB9BBB" w14:textId="77777777" w:rsidR="00D5691C" w:rsidRPr="00D5691C" w:rsidRDefault="00D5691C" w:rsidP="00D5691C">
          <w:pPr>
            <w:pStyle w:val="Puceniveau1"/>
            <w:rPr>
              <w:sz w:val="18"/>
              <w:szCs w:val="20"/>
            </w:rPr>
          </w:pPr>
          <w:r w:rsidRPr="00D5691C">
            <w:rPr>
              <w:sz w:val="18"/>
              <w:szCs w:val="20"/>
            </w:rPr>
            <w:t xml:space="preserve">La visite du centre « Danone </w:t>
          </w:r>
          <w:proofErr w:type="spellStart"/>
          <w:r w:rsidRPr="00D5691C">
            <w:rPr>
              <w:sz w:val="18"/>
              <w:szCs w:val="20"/>
            </w:rPr>
            <w:t>Research</w:t>
          </w:r>
          <w:proofErr w:type="spellEnd"/>
          <w:r w:rsidRPr="00D5691C">
            <w:rPr>
              <w:sz w:val="18"/>
              <w:szCs w:val="20"/>
            </w:rPr>
            <w:t xml:space="preserve"> – Daniel </w:t>
          </w:r>
          <w:proofErr w:type="spellStart"/>
          <w:r w:rsidRPr="00D5691C">
            <w:rPr>
              <w:sz w:val="18"/>
              <w:szCs w:val="20"/>
            </w:rPr>
            <w:t>Carasso</w:t>
          </w:r>
          <w:proofErr w:type="spellEnd"/>
          <w:r w:rsidRPr="00D5691C">
            <w:rPr>
              <w:sz w:val="18"/>
              <w:szCs w:val="20"/>
            </w:rPr>
            <w:t> »</w:t>
          </w:r>
        </w:p>
        <w:p w14:paraId="7D9204BC" w14:textId="45DDD268" w:rsidR="00D5691C" w:rsidRPr="00D5691C" w:rsidRDefault="00D5691C" w:rsidP="00D5691C">
          <w:pPr>
            <w:pStyle w:val="Puceniveau1"/>
            <w:rPr>
              <w:sz w:val="18"/>
              <w:szCs w:val="20"/>
            </w:rPr>
          </w:pPr>
          <w:r w:rsidRPr="00D5691C">
            <w:rPr>
              <w:sz w:val="18"/>
              <w:szCs w:val="20"/>
            </w:rPr>
            <w:t xml:space="preserve">La visite du </w:t>
          </w:r>
          <w:proofErr w:type="spellStart"/>
          <w:r w:rsidRPr="00D5691C">
            <w:rPr>
              <w:sz w:val="18"/>
              <w:szCs w:val="20"/>
            </w:rPr>
            <w:t>Neurospin</w:t>
          </w:r>
          <w:proofErr w:type="spellEnd"/>
          <w:r w:rsidRPr="00D5691C">
            <w:rPr>
              <w:sz w:val="18"/>
              <w:szCs w:val="20"/>
            </w:rPr>
            <w:t xml:space="preserve"> (Centre de recherche pour l’innovation en imagerie cérébrale)</w:t>
          </w:r>
        </w:p>
      </w:sdtContent>
    </w:sdt>
    <w:bookmarkEnd w:id="1"/>
    <w:p w14:paraId="7AB693F7" w14:textId="0C2C2CE8" w:rsidR="00D5691C" w:rsidRDefault="00D5691C" w:rsidP="002B2CB3">
      <w:pPr>
        <w:ind w:left="0"/>
        <w:rPr>
          <w:rFonts w:eastAsia="Times New Roman" w:cs="Times New Roman"/>
          <w:color w:val="000000"/>
          <w:sz w:val="18"/>
          <w:szCs w:val="18"/>
        </w:rPr>
      </w:pPr>
    </w:p>
    <w:p w14:paraId="15C385BE" w14:textId="77777777" w:rsidR="00416EEB" w:rsidRDefault="00416EEB" w:rsidP="002B2CB3">
      <w:pPr>
        <w:ind w:left="0"/>
        <w:rPr>
          <w:rFonts w:eastAsia="Times New Roman" w:cs="Times New Roman"/>
          <w:color w:val="000000"/>
          <w:sz w:val="18"/>
          <w:szCs w:val="18"/>
        </w:rPr>
      </w:pPr>
    </w:p>
    <w:p w14:paraId="5A4030C6" w14:textId="77777777" w:rsidR="00D5691C" w:rsidRPr="00E9557B" w:rsidRDefault="00D5691C" w:rsidP="00D5691C">
      <w:pPr>
        <w:pStyle w:val="Titre4"/>
        <w:rPr>
          <w:sz w:val="16"/>
          <w:szCs w:val="18"/>
        </w:rPr>
      </w:pPr>
      <w:r w:rsidRPr="00E9557B">
        <w:rPr>
          <w:sz w:val="16"/>
          <w:szCs w:val="18"/>
        </w:rPr>
        <w:t>À propos des Entretiens Enseignants-Entreprises</w:t>
      </w:r>
    </w:p>
    <w:p w14:paraId="6B9BF5D7" w14:textId="77777777" w:rsidR="00D5691C" w:rsidRPr="00E9557B" w:rsidRDefault="00D5691C" w:rsidP="00D5691C">
      <w:pPr>
        <w:pStyle w:val="xmsonormal"/>
        <w:spacing w:before="0" w:beforeAutospacing="0" w:after="0" w:afterAutospacing="0"/>
        <w:jc w:val="both"/>
        <w:rPr>
          <w:rFonts w:asciiTheme="minorHAnsi" w:hAnsiTheme="minorHAnsi"/>
          <w:color w:val="212121"/>
          <w:sz w:val="16"/>
          <w:szCs w:val="18"/>
        </w:rPr>
      </w:pPr>
    </w:p>
    <w:p w14:paraId="5933381C" w14:textId="7F80A325" w:rsidR="00D5691C" w:rsidRPr="00E9557B" w:rsidRDefault="00D5691C" w:rsidP="00D5691C">
      <w:pPr>
        <w:rPr>
          <w:sz w:val="16"/>
          <w:szCs w:val="18"/>
        </w:rPr>
      </w:pPr>
      <w:r w:rsidRPr="00E9557B">
        <w:rPr>
          <w:sz w:val="16"/>
          <w:szCs w:val="18"/>
        </w:rPr>
        <w:t xml:space="preserve">Le programme se déploie autour de </w:t>
      </w:r>
      <w:r w:rsidRPr="00E9557B">
        <w:rPr>
          <w:b/>
          <w:bCs/>
          <w:sz w:val="16"/>
          <w:szCs w:val="18"/>
        </w:rPr>
        <w:t>plus de 30 rendez-vous</w:t>
      </w:r>
      <w:r w:rsidRPr="00E9557B">
        <w:rPr>
          <w:sz w:val="16"/>
          <w:szCs w:val="18"/>
        </w:rPr>
        <w:t> : conférences, interventions individuelles, rencontres avec des DRH, avec des auteurs, visites guidées (Paris Saclay Tour, la Fibre entrepreneur autour de l’écosystème des start-up de l’École polytechnique, le nouveau campus de formation d’EDF, etc.)</w:t>
      </w:r>
      <w:r w:rsidR="00E74ECC" w:rsidRPr="00E9557B">
        <w:rPr>
          <w:sz w:val="16"/>
          <w:szCs w:val="18"/>
        </w:rPr>
        <w:t>.</w:t>
      </w:r>
    </w:p>
    <w:p w14:paraId="04FFC771" w14:textId="6392FD69" w:rsidR="00DC738F" w:rsidRPr="00E9557B" w:rsidRDefault="00DC738F" w:rsidP="00D5691C">
      <w:pPr>
        <w:rPr>
          <w:sz w:val="16"/>
          <w:szCs w:val="18"/>
        </w:rPr>
      </w:pPr>
    </w:p>
    <w:p w14:paraId="67C5862D" w14:textId="5A6ADF15" w:rsidR="00DC738F" w:rsidRPr="00E9557B" w:rsidRDefault="00DC738F" w:rsidP="00DC738F">
      <w:pPr>
        <w:rPr>
          <w:sz w:val="16"/>
          <w:szCs w:val="18"/>
        </w:rPr>
      </w:pPr>
      <w:r w:rsidRPr="00E9557B">
        <w:rPr>
          <w:sz w:val="16"/>
          <w:szCs w:val="18"/>
        </w:rPr>
        <w:t xml:space="preserve">Ce programme est le fruit d’un travail collectif mené tout au long de l’année par tous les échelons de l’éducation nationale pour permettre aux enseignants de développer leurs compétences et illustrer des notions à enseigner. Ce dialogue permet également aux entreprises de mieux connaître les enseignants </w:t>
      </w:r>
      <w:r w:rsidR="00566495" w:rsidRPr="00E9557B">
        <w:rPr>
          <w:sz w:val="16"/>
          <w:szCs w:val="18"/>
        </w:rPr>
        <w:t xml:space="preserve">afin </w:t>
      </w:r>
      <w:r w:rsidRPr="00E9557B">
        <w:rPr>
          <w:sz w:val="16"/>
          <w:szCs w:val="18"/>
        </w:rPr>
        <w:t xml:space="preserve">d’améliorer </w:t>
      </w:r>
      <w:r w:rsidRPr="00E9557B">
        <w:rPr>
          <w:i/>
          <w:sz w:val="16"/>
          <w:szCs w:val="18"/>
        </w:rPr>
        <w:t xml:space="preserve">in fine </w:t>
      </w:r>
      <w:r w:rsidRPr="00E9557B">
        <w:rPr>
          <w:sz w:val="16"/>
          <w:szCs w:val="18"/>
        </w:rPr>
        <w:t>l’insertion des jeunes.</w:t>
      </w:r>
    </w:p>
    <w:p w14:paraId="19108A4D" w14:textId="77777777" w:rsidR="00DC738F" w:rsidRPr="00E9557B" w:rsidRDefault="00DC738F" w:rsidP="00D5691C">
      <w:pPr>
        <w:rPr>
          <w:sz w:val="16"/>
          <w:szCs w:val="18"/>
        </w:rPr>
      </w:pPr>
    </w:p>
    <w:p w14:paraId="70C2F606" w14:textId="77777777" w:rsidR="00E74ECC" w:rsidRPr="00E9557B" w:rsidRDefault="00E74ECC" w:rsidP="0016197E">
      <w:pPr>
        <w:ind w:left="0"/>
        <w:rPr>
          <w:i/>
          <w:sz w:val="16"/>
          <w:szCs w:val="18"/>
        </w:rPr>
      </w:pPr>
    </w:p>
    <w:p w14:paraId="18E92086" w14:textId="763F2D8A" w:rsidR="00D5691C" w:rsidRPr="00E9557B" w:rsidRDefault="00D5691C" w:rsidP="00D5691C">
      <w:pPr>
        <w:rPr>
          <w:bCs/>
          <w:iCs/>
          <w:sz w:val="16"/>
          <w:szCs w:val="18"/>
        </w:rPr>
      </w:pPr>
      <w:r w:rsidRPr="00E9557B">
        <w:rPr>
          <w:i/>
          <w:sz w:val="16"/>
          <w:szCs w:val="18"/>
        </w:rPr>
        <w:lastRenderedPageBreak/>
        <w:t xml:space="preserve">« Nous souhaitons que </w:t>
      </w:r>
      <w:r w:rsidRPr="00E9557B">
        <w:rPr>
          <w:i/>
          <w:iCs/>
          <w:sz w:val="16"/>
          <w:szCs w:val="18"/>
        </w:rPr>
        <w:t>les enseignants trouvent des ressources utiles pour illustrer leurs cours et des ressources de première main pour accompagner leurs élèves dans la construction de leurs parcours post-baccalauréat »</w:t>
      </w:r>
      <w:r w:rsidRPr="00E9557B">
        <w:rPr>
          <w:iCs/>
          <w:sz w:val="16"/>
          <w:szCs w:val="18"/>
        </w:rPr>
        <w:t xml:space="preserve">, ambitionne </w:t>
      </w:r>
      <w:r w:rsidRPr="00E9557B">
        <w:rPr>
          <w:bCs/>
          <w:iCs/>
          <w:sz w:val="16"/>
          <w:szCs w:val="18"/>
        </w:rPr>
        <w:t xml:space="preserve">Béatrice </w:t>
      </w:r>
      <w:proofErr w:type="spellStart"/>
      <w:r w:rsidRPr="00E9557B">
        <w:rPr>
          <w:bCs/>
          <w:iCs/>
          <w:sz w:val="16"/>
          <w:szCs w:val="18"/>
        </w:rPr>
        <w:t>Couairon</w:t>
      </w:r>
      <w:proofErr w:type="spellEnd"/>
      <w:r w:rsidRPr="00E9557B">
        <w:rPr>
          <w:bCs/>
          <w:iCs/>
          <w:sz w:val="16"/>
          <w:szCs w:val="18"/>
        </w:rPr>
        <w:t>.</w:t>
      </w:r>
    </w:p>
    <w:p w14:paraId="429178CA" w14:textId="77777777" w:rsidR="00D5691C" w:rsidRPr="00E9557B" w:rsidRDefault="00D5691C" w:rsidP="00D5691C">
      <w:pPr>
        <w:pStyle w:val="xmsonormal"/>
        <w:spacing w:before="0" w:beforeAutospacing="0" w:after="0" w:afterAutospacing="0"/>
        <w:jc w:val="both"/>
        <w:rPr>
          <w:rFonts w:asciiTheme="minorHAnsi" w:hAnsiTheme="minorHAnsi"/>
          <w:bCs/>
          <w:iCs/>
          <w:color w:val="212121"/>
          <w:sz w:val="16"/>
          <w:szCs w:val="18"/>
        </w:rPr>
      </w:pPr>
    </w:p>
    <w:p w14:paraId="61D3BB7E" w14:textId="77777777" w:rsidR="00D5691C" w:rsidRPr="00E9557B" w:rsidRDefault="00D5691C" w:rsidP="00D5691C">
      <w:pPr>
        <w:pStyle w:val="Titre4"/>
        <w:rPr>
          <w:sz w:val="16"/>
          <w:szCs w:val="18"/>
        </w:rPr>
      </w:pPr>
      <w:r w:rsidRPr="00E9557B">
        <w:rPr>
          <w:sz w:val="16"/>
          <w:szCs w:val="18"/>
        </w:rPr>
        <w:t xml:space="preserve">À propos du Programme Enseignants-Entreprises </w:t>
      </w:r>
    </w:p>
    <w:p w14:paraId="12CCB003" w14:textId="77777777" w:rsidR="00D5691C" w:rsidRPr="00E9557B" w:rsidRDefault="00D5691C" w:rsidP="00D5691C">
      <w:pPr>
        <w:ind w:left="0"/>
        <w:rPr>
          <w:rFonts w:eastAsia="Times New Roman" w:cs="Times New Roman"/>
          <w:color w:val="000000"/>
          <w:sz w:val="16"/>
          <w:szCs w:val="18"/>
        </w:rPr>
      </w:pPr>
    </w:p>
    <w:p w14:paraId="62215B72" w14:textId="77777777" w:rsidR="00A445D8" w:rsidRPr="00E9557B" w:rsidRDefault="00D5691C" w:rsidP="00D5691C">
      <w:pPr>
        <w:rPr>
          <w:sz w:val="16"/>
          <w:szCs w:val="18"/>
        </w:rPr>
      </w:pPr>
      <w:r w:rsidRPr="00E9557B">
        <w:rPr>
          <w:sz w:val="16"/>
          <w:szCs w:val="18"/>
        </w:rPr>
        <w:t xml:space="preserve">Le Programme Enseignants-Entreprises vise à rapprocher le monde de l'enseignement et celui de l'entreprise en s'appuyant sur quatre grandes actions : </w:t>
      </w:r>
    </w:p>
    <w:p w14:paraId="41F5F969" w14:textId="5E1FAD1A" w:rsidR="00A445D8" w:rsidRPr="00E9557B" w:rsidRDefault="00A445D8" w:rsidP="00A445D8">
      <w:pPr>
        <w:pStyle w:val="Puceniveau1"/>
        <w:rPr>
          <w:color w:val="000000" w:themeColor="text1"/>
          <w:sz w:val="16"/>
          <w:szCs w:val="18"/>
        </w:rPr>
      </w:pPr>
      <w:r w:rsidRPr="00E9557B">
        <w:rPr>
          <w:sz w:val="16"/>
          <w:szCs w:val="18"/>
        </w:rPr>
        <w:t>Les</w:t>
      </w:r>
      <w:r w:rsidR="00D5691C" w:rsidRPr="00E9557B">
        <w:rPr>
          <w:sz w:val="16"/>
          <w:szCs w:val="18"/>
        </w:rPr>
        <w:t xml:space="preserve"> Entretiens Enseignants-Entreprises, </w:t>
      </w:r>
    </w:p>
    <w:p w14:paraId="5DE1891F" w14:textId="4C0778B2" w:rsidR="00A445D8" w:rsidRPr="00E9557B" w:rsidRDefault="00A445D8" w:rsidP="00A445D8">
      <w:pPr>
        <w:pStyle w:val="Puceniveau1"/>
        <w:rPr>
          <w:color w:val="000000" w:themeColor="text1"/>
          <w:sz w:val="16"/>
          <w:szCs w:val="18"/>
        </w:rPr>
      </w:pPr>
      <w:r w:rsidRPr="00E9557B">
        <w:rPr>
          <w:sz w:val="16"/>
          <w:szCs w:val="18"/>
        </w:rPr>
        <w:t>La</w:t>
      </w:r>
      <w:r w:rsidR="00D5691C" w:rsidRPr="00E9557B">
        <w:rPr>
          <w:sz w:val="16"/>
          <w:szCs w:val="18"/>
        </w:rPr>
        <w:t xml:space="preserve"> réalisation d'études de cas, </w:t>
      </w:r>
    </w:p>
    <w:p w14:paraId="7A1A789F" w14:textId="14C96FEE" w:rsidR="00A445D8" w:rsidRPr="00E9557B" w:rsidRDefault="00A445D8" w:rsidP="00A445D8">
      <w:pPr>
        <w:pStyle w:val="Puceniveau1"/>
        <w:rPr>
          <w:color w:val="000000" w:themeColor="text1"/>
          <w:sz w:val="16"/>
          <w:szCs w:val="18"/>
        </w:rPr>
      </w:pPr>
      <w:r w:rsidRPr="00E9557B">
        <w:rPr>
          <w:sz w:val="16"/>
          <w:szCs w:val="18"/>
        </w:rPr>
        <w:t>La</w:t>
      </w:r>
      <w:r w:rsidR="00D5691C" w:rsidRPr="00E9557B">
        <w:rPr>
          <w:sz w:val="16"/>
          <w:szCs w:val="18"/>
        </w:rPr>
        <w:t xml:space="preserve"> formation continue tout au long de l'année et </w:t>
      </w:r>
    </w:p>
    <w:p w14:paraId="51891165" w14:textId="07E1A85E" w:rsidR="00D5691C" w:rsidRPr="00E9557B" w:rsidRDefault="00A445D8" w:rsidP="00A445D8">
      <w:pPr>
        <w:pStyle w:val="Puceniveau1"/>
        <w:rPr>
          <w:color w:val="000000" w:themeColor="text1"/>
          <w:sz w:val="16"/>
          <w:szCs w:val="18"/>
        </w:rPr>
      </w:pPr>
      <w:r w:rsidRPr="00E9557B">
        <w:rPr>
          <w:sz w:val="16"/>
          <w:szCs w:val="18"/>
        </w:rPr>
        <w:t>Le</w:t>
      </w:r>
      <w:r w:rsidR="00D5691C" w:rsidRPr="00E9557B">
        <w:rPr>
          <w:sz w:val="16"/>
          <w:szCs w:val="18"/>
        </w:rPr>
        <w:t xml:space="preserve"> site de ressources pédagogiques </w:t>
      </w:r>
      <w:hyperlink r:id="rId14" w:history="1">
        <w:r w:rsidR="00D5691C" w:rsidRPr="00E9557B">
          <w:rPr>
            <w:rStyle w:val="Lienhypertexte"/>
            <w:rFonts w:eastAsia="Times New Roman" w:cs="Times New Roman"/>
            <w:b/>
            <w:bCs/>
            <w:color w:val="EA1581" w:themeColor="accent2"/>
            <w:sz w:val="16"/>
            <w:szCs w:val="18"/>
          </w:rPr>
          <w:t>Melchior</w:t>
        </w:r>
      </w:hyperlink>
      <w:r w:rsidR="00D5691C" w:rsidRPr="00E9557B">
        <w:rPr>
          <w:color w:val="000000" w:themeColor="text1"/>
          <w:sz w:val="16"/>
          <w:szCs w:val="18"/>
        </w:rPr>
        <w:t>.</w:t>
      </w:r>
    </w:p>
    <w:p w14:paraId="7D96519B" w14:textId="0AC59C93" w:rsidR="00B43C79" w:rsidRPr="00E9557B" w:rsidRDefault="00B43C79" w:rsidP="00D5691C">
      <w:pPr>
        <w:rPr>
          <w:color w:val="000000" w:themeColor="text1"/>
          <w:sz w:val="16"/>
          <w:szCs w:val="18"/>
        </w:rPr>
      </w:pPr>
    </w:p>
    <w:p w14:paraId="5A147138" w14:textId="5EA4A54F" w:rsidR="00B43C79" w:rsidRPr="00E9557B" w:rsidRDefault="00A445D8" w:rsidP="00B43C79">
      <w:pPr>
        <w:rPr>
          <w:color w:val="000000" w:themeColor="text1"/>
          <w:sz w:val="11"/>
          <w:szCs w:val="13"/>
        </w:rPr>
      </w:pPr>
      <w:r w:rsidRPr="00E9557B">
        <w:rPr>
          <w:sz w:val="16"/>
          <w:szCs w:val="20"/>
        </w:rPr>
        <w:t>Il</w:t>
      </w:r>
      <w:r w:rsidR="00B43C79" w:rsidRPr="00E9557B">
        <w:rPr>
          <w:sz w:val="16"/>
          <w:szCs w:val="20"/>
        </w:rPr>
        <w:t xml:space="preserve"> s’inscrit dans le cadre d’une convention de partenariat avec le </w:t>
      </w:r>
      <w:r w:rsidR="0016197E" w:rsidRPr="00E9557B">
        <w:rPr>
          <w:sz w:val="16"/>
          <w:szCs w:val="20"/>
        </w:rPr>
        <w:t>m</w:t>
      </w:r>
      <w:r w:rsidR="00B43C79" w:rsidRPr="00E9557B">
        <w:rPr>
          <w:sz w:val="16"/>
          <w:szCs w:val="20"/>
        </w:rPr>
        <w:t>inistère de l’Éducation nationale et de la Jeunesse. Il mobilise tous les échelons de l’Éducation nationale dans l’élaboration et la mise en œuvre de ses actions.</w:t>
      </w:r>
    </w:p>
    <w:p w14:paraId="126D3346" w14:textId="77777777" w:rsidR="00D5691C" w:rsidRPr="00E9557B" w:rsidRDefault="00D5691C" w:rsidP="00D5691C">
      <w:pPr>
        <w:ind w:left="0"/>
        <w:rPr>
          <w:sz w:val="16"/>
          <w:szCs w:val="18"/>
        </w:rPr>
      </w:pPr>
    </w:p>
    <w:p w14:paraId="0254C745" w14:textId="77777777" w:rsidR="00D5691C" w:rsidRPr="00E9557B" w:rsidRDefault="00D5691C" w:rsidP="00D5691C">
      <w:pPr>
        <w:pStyle w:val="Titre4"/>
        <w:rPr>
          <w:rStyle w:val="Accentuationlgre"/>
          <w:b/>
          <w:i w:val="0"/>
          <w:sz w:val="16"/>
          <w:szCs w:val="18"/>
        </w:rPr>
      </w:pPr>
      <w:r w:rsidRPr="00E9557B">
        <w:rPr>
          <w:sz w:val="16"/>
          <w:szCs w:val="18"/>
        </w:rPr>
        <w:t>À</w:t>
      </w:r>
      <w:r w:rsidRPr="00E9557B">
        <w:rPr>
          <w:rStyle w:val="Accentuationlgre"/>
          <w:b/>
          <w:i w:val="0"/>
          <w:sz w:val="16"/>
          <w:szCs w:val="18"/>
        </w:rPr>
        <w:t xml:space="preserve"> propos de l’Institut de l’Entreprise</w:t>
      </w:r>
    </w:p>
    <w:p w14:paraId="096D5672" w14:textId="77777777" w:rsidR="00D5691C" w:rsidRPr="00E9557B" w:rsidRDefault="00D5691C" w:rsidP="00D5691C">
      <w:pPr>
        <w:ind w:left="0"/>
        <w:rPr>
          <w:rFonts w:eastAsia="Times New Roman" w:cs="Times New Roman"/>
          <w:color w:val="000000"/>
          <w:sz w:val="16"/>
          <w:szCs w:val="18"/>
        </w:rPr>
      </w:pPr>
    </w:p>
    <w:p w14:paraId="12FC69DF" w14:textId="279D95D0" w:rsidR="00955E96" w:rsidRPr="00E9557B" w:rsidRDefault="00D5691C" w:rsidP="00D5691C">
      <w:pPr>
        <w:rPr>
          <w:sz w:val="16"/>
          <w:szCs w:val="18"/>
        </w:rPr>
      </w:pPr>
      <w:r w:rsidRPr="00E9557B">
        <w:rPr>
          <w:sz w:val="16"/>
          <w:szCs w:val="18"/>
        </w:rPr>
        <w:t>L'Institut de l’Entreprise est une communauté ouverte d'entreprises qui travaille à mieux comprendre et valoriser le rôle de l'entreprise au cœur de la société. Créé en 1975, l'Institut de l'Entreprise rassemble plus de 120 entreprises, essentiellement de dimension multinationale mais toutes fortement implantées en France, et est indépendant de tout mandat syndical ou politique. </w:t>
      </w:r>
    </w:p>
    <w:sectPr w:rsidR="00955E96" w:rsidRPr="00E9557B" w:rsidSect="00A445D8">
      <w:headerReference w:type="even" r:id="rId15"/>
      <w:headerReference w:type="default" r:id="rId16"/>
      <w:footerReference w:type="even" r:id="rId17"/>
      <w:footerReference w:type="default" r:id="rId18"/>
      <w:headerReference w:type="first" r:id="rId19"/>
      <w:footerReference w:type="first" r:id="rId20"/>
      <w:type w:val="continuous"/>
      <w:pgSz w:w="11900" w:h="16840"/>
      <w:pgMar w:top="1985" w:right="1694" w:bottom="1843" w:left="1418" w:header="2098" w:footer="8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E23B3E" w14:textId="77777777" w:rsidR="00D740CB" w:rsidRDefault="00D740CB" w:rsidP="00D5396D">
      <w:r>
        <w:separator/>
      </w:r>
    </w:p>
  </w:endnote>
  <w:endnote w:type="continuationSeparator" w:id="0">
    <w:p w14:paraId="7ED81B01" w14:textId="77777777" w:rsidR="00D740CB" w:rsidRDefault="00D740CB" w:rsidP="00D539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inionPro-Regular">
    <w:altName w:val="Calibri"/>
    <w:panose1 w:val="020B0604020202020204"/>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86315661"/>
      <w:docPartObj>
        <w:docPartGallery w:val="Page Numbers (Bottom of Page)"/>
        <w:docPartUnique/>
      </w:docPartObj>
    </w:sdtPr>
    <w:sdtEndPr>
      <w:rPr>
        <w:rStyle w:val="Numrodepage"/>
      </w:rPr>
    </w:sdtEndPr>
    <w:sdtContent>
      <w:p w14:paraId="15CDBC60" w14:textId="4349FD2C" w:rsidR="002B2CB3" w:rsidRDefault="002B2CB3" w:rsidP="00A946F1">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5865D764" w14:textId="77777777" w:rsidR="002B2CB3" w:rsidRDefault="002B2CB3" w:rsidP="002B2CB3">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0D8A3" w14:textId="5044B83B" w:rsidR="003B20F3" w:rsidRPr="00D5396D" w:rsidRDefault="00284588" w:rsidP="002B2CB3">
    <w:pPr>
      <w:pStyle w:val="Pieddepage"/>
      <w:ind w:right="360"/>
      <w:jc w:val="center"/>
      <w:rPr>
        <w:sz w:val="16"/>
        <w:szCs w:val="16"/>
      </w:rPr>
    </w:pPr>
    <w:r>
      <w:rPr>
        <w:noProof/>
        <w:szCs w:val="12"/>
      </w:rPr>
      <w:drawing>
        <wp:anchor distT="0" distB="0" distL="114300" distR="114300" simplePos="0" relativeHeight="251655680" behindDoc="1" locked="1" layoutInCell="1" allowOverlap="1" wp14:anchorId="18BFB48F" wp14:editId="0C43DEA4">
          <wp:simplePos x="0" y="0"/>
          <wp:positionH relativeFrom="page">
            <wp:posOffset>-575945</wp:posOffset>
          </wp:positionH>
          <wp:positionV relativeFrom="page">
            <wp:posOffset>3942715</wp:posOffset>
          </wp:positionV>
          <wp:extent cx="6674400" cy="7513200"/>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HEE Background.png"/>
                  <pic:cNvPicPr/>
                </pic:nvPicPr>
                <pic:blipFill>
                  <a:blip r:embed="rId1">
                    <a:duotone>
                      <a:prstClr val="black"/>
                      <a:schemeClr val="accent2">
                        <a:tint val="45000"/>
                        <a:satMod val="400000"/>
                      </a:schemeClr>
                    </a:duotone>
                    <a:extLst>
                      <a:ext uri="{BEBA8EAE-BF5A-486C-A8C5-ECC9F3942E4B}">
                        <a14:imgProps xmlns:a14="http://schemas.microsoft.com/office/drawing/2010/main">
                          <a14:imgLayer r:embed="rId2">
                            <a14:imgEffect>
                              <a14:brightnessContrast bright="40000" contrast="-40000"/>
                            </a14:imgEffect>
                          </a14:imgLayer>
                        </a14:imgProps>
                      </a:ext>
                    </a:extLst>
                  </a:blip>
                  <a:stretch>
                    <a:fillRect/>
                  </a:stretch>
                </pic:blipFill>
                <pic:spPr>
                  <a:xfrm>
                    <a:off x="0" y="0"/>
                    <a:ext cx="6674400" cy="7513200"/>
                  </a:xfrm>
                  <a:prstGeom prst="rect">
                    <a:avLst/>
                  </a:prstGeom>
                </pic:spPr>
              </pic:pic>
            </a:graphicData>
          </a:graphic>
          <wp14:sizeRelH relativeFrom="page">
            <wp14:pctWidth>0</wp14:pctWidth>
          </wp14:sizeRelH>
          <wp14:sizeRelV relativeFrom="page">
            <wp14:pctHeight>0</wp14:pctHeight>
          </wp14:sizeRelV>
        </wp:anchor>
      </w:drawing>
    </w:r>
    <w:r w:rsidR="003B20F3" w:rsidRPr="00D5396D">
      <w:rPr>
        <w:noProof/>
        <w:sz w:val="16"/>
        <w:szCs w:val="16"/>
      </w:rPr>
      <mc:AlternateContent>
        <mc:Choice Requires="wps">
          <w:drawing>
            <wp:anchor distT="0" distB="0" distL="114300" distR="114300" simplePos="0" relativeHeight="251654656" behindDoc="0" locked="1" layoutInCell="1" allowOverlap="1" wp14:anchorId="7063EF61" wp14:editId="456F86F4">
              <wp:simplePos x="0" y="0"/>
              <wp:positionH relativeFrom="margin">
                <wp:align>center</wp:align>
              </wp:positionH>
              <wp:positionV relativeFrom="page">
                <wp:posOffset>10261600</wp:posOffset>
              </wp:positionV>
              <wp:extent cx="3031200" cy="0"/>
              <wp:effectExtent l="0" t="0" r="0" b="0"/>
              <wp:wrapNone/>
              <wp:docPr id="151" name="Connecteur droit 151"/>
              <wp:cNvGraphicFramePr/>
              <a:graphic xmlns:a="http://schemas.openxmlformats.org/drawingml/2006/main">
                <a:graphicData uri="http://schemas.microsoft.com/office/word/2010/wordprocessingShape">
                  <wps:wsp>
                    <wps:cNvCnPr/>
                    <wps:spPr>
                      <a:xfrm>
                        <a:off x="0" y="0"/>
                        <a:ext cx="3031200" cy="0"/>
                      </a:xfrm>
                      <a:prstGeom prst="line">
                        <a:avLst/>
                      </a:prstGeom>
                      <a:ln>
                        <a:solidFill>
                          <a:srgbClr val="922C83"/>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EE9E93F" id="Connecteur droit 151" o:spid="_x0000_s1026" style="position:absolute;z-index:251654656;visibility:visible;mso-wrap-style:square;mso-width-percent:0;mso-wrap-distance-left:9pt;mso-wrap-distance-top:0;mso-wrap-distance-right:9pt;mso-wrap-distance-bottom:0;mso-position-horizontal:center;mso-position-horizontal-relative:margin;mso-position-vertical:absolute;mso-position-vertical-relative:page;mso-width-percent:0;mso-width-relative:margin" from="0,808pt" to="238.7pt,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EA2AEAABQEAAAOAAAAZHJzL2Uyb0RvYy54bWysU9tu2zAMfR/QfxD0vthOsKEz4vQhRfsy&#10;bMEuH6DIVCJAN1Bq7Pz9KDlxg21AgWEvtCjykDyH8vphtIadAKP2ruPNouYMnPS9doeO//zx9P6e&#10;s5iE64XxDjp+hsgfNnfv1kNoYemP3vSAjIq42A6h48eUQltVUR7BirjwARwFlUcrErl4qHoUA1W3&#10;plrW9cdq8NgH9BJipNvHKcg3pb5SINNXpSIkZjpOs6Visdh9ttVmLdoDinDU8jKG+IcprNCOms6l&#10;HkUS7AX1H6WsluijV2khva28UlpC4UBsmvo3Nt+PIkDhQuLEMMsU/19Z+eW0Q6Z72t2HhjMnLC1p&#10;650j5eAFWY9eJ5ZjpNQQYkuArdvhxYthh5n2qNDmLxFiY1H3PKsLY2KSLlf1qqGVcSavseoVGDCm&#10;Z/CW5UPHjXaZuGjF6XNM1IxSryn52rhsoze6f9LGFAcP+61BdhK06k/L5fZ+lWcm4E0aeRMUytu4&#10;1M68JibllM4GpibfQJE2NPuyDFNeJcxNhJTgUlGm1KXsDFM00Ays3wZe8jN0mmoGN2+DZ0Tp7F2a&#10;wVY7j38rkMbryGrKJ5FueOfj3vfnsuMSoKdXdLz8Jvlt3/oF/vozb34BAAD//wMAUEsDBBQABgAI&#10;AAAAIQB1kNW72gAAAAoBAAAPAAAAZHJzL2Rvd25yZXYueG1sTI9BS8NAEIXvgv9hGcGb3aSUVGI2&#10;xQoFwVOqvU+zYzY0Oxuy2zb+e8eD6G3mveHN96rN7Ad1oSn2gQ3kiwwUcRtsz52Bj/fdwyOomJAt&#10;DoHJwBdF2NS3NxWWNly5ocs+dUpCOJZowKU0llrH1pHHuAgjsXifYfKYZJ06bSe8Srgf9DLLCu2x&#10;Z/ngcKQXR+1pf/YG7CGj01vDrw27FLbtLl9u7cGY+7v5+QlUojn9HcMPvqBDLUzHcGYb1WBAiiRR&#10;i7yQSfzVer0CdfyVdF3p/xXqbwAAAP//AwBQSwECLQAUAAYACAAAACEAtoM4kv4AAADhAQAAEwAA&#10;AAAAAAAAAAAAAAAAAAAAW0NvbnRlbnRfVHlwZXNdLnhtbFBLAQItABQABgAIAAAAIQA4/SH/1gAA&#10;AJQBAAALAAAAAAAAAAAAAAAAAC8BAABfcmVscy8ucmVsc1BLAQItABQABgAIAAAAIQC/BZEA2AEA&#10;ABQEAAAOAAAAAAAAAAAAAAAAAC4CAABkcnMvZTJvRG9jLnhtbFBLAQItABQABgAIAAAAIQB1kNW7&#10;2gAAAAoBAAAPAAAAAAAAAAAAAAAAADIEAABkcnMvZG93bnJldi54bWxQSwUGAAAAAAQABADzAAAA&#10;OQUAAAAA&#10;" strokecolor="#922c83" strokeweight="2pt">
              <w10:wrap anchorx="margin" anchory="page"/>
              <w10:anchorlock/>
            </v:line>
          </w:pict>
        </mc:Fallback>
      </mc:AlternateContent>
    </w:r>
    <w:r w:rsidR="003B20F3" w:rsidRPr="000C762E">
      <w:rPr>
        <w:b/>
        <w:color w:val="EA1581" w:themeColor="accent2"/>
        <w:sz w:val="16"/>
        <w:szCs w:val="16"/>
      </w:rPr>
      <w:t>www.</w:t>
    </w:r>
    <w:r w:rsidR="00B01F67">
      <w:rPr>
        <w:b/>
        <w:color w:val="EA1581" w:themeColor="accent2"/>
        <w:sz w:val="16"/>
        <w:szCs w:val="16"/>
      </w:rPr>
      <w:t>melchior</w:t>
    </w:r>
    <w:r w:rsidR="003B20F3" w:rsidRPr="000C762E">
      <w:rPr>
        <w:b/>
        <w:color w:val="EA1581" w:themeColor="accent2"/>
        <w:sz w:val="16"/>
        <w:szCs w:val="16"/>
      </w:rPr>
      <w:t>.fr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4D39E" w14:textId="2A669C48" w:rsidR="00DF4046" w:rsidRDefault="00B01F67" w:rsidP="003B3CE6">
    <w:pPr>
      <w:pStyle w:val="Pieddepage"/>
      <w:jc w:val="center"/>
    </w:pPr>
    <w:r w:rsidRPr="00D5396D">
      <w:rPr>
        <w:noProof/>
        <w:sz w:val="16"/>
        <w:szCs w:val="16"/>
      </w:rPr>
      <mc:AlternateContent>
        <mc:Choice Requires="wps">
          <w:drawing>
            <wp:anchor distT="0" distB="0" distL="114300" distR="114300" simplePos="0" relativeHeight="251659776" behindDoc="0" locked="1" layoutInCell="1" allowOverlap="1" wp14:anchorId="3D863792" wp14:editId="18B1E858">
              <wp:simplePos x="0" y="0"/>
              <wp:positionH relativeFrom="margin">
                <wp:posOffset>1315085</wp:posOffset>
              </wp:positionH>
              <wp:positionV relativeFrom="page">
                <wp:posOffset>10235565</wp:posOffset>
              </wp:positionV>
              <wp:extent cx="3030855" cy="0"/>
              <wp:effectExtent l="0" t="12700" r="17145" b="12700"/>
              <wp:wrapNone/>
              <wp:docPr id="62" name="Connecteur droit 62"/>
              <wp:cNvGraphicFramePr/>
              <a:graphic xmlns:a="http://schemas.openxmlformats.org/drawingml/2006/main">
                <a:graphicData uri="http://schemas.microsoft.com/office/word/2010/wordprocessingShape">
                  <wps:wsp>
                    <wps:cNvCnPr/>
                    <wps:spPr>
                      <a:xfrm>
                        <a:off x="0" y="0"/>
                        <a:ext cx="3030855" cy="0"/>
                      </a:xfrm>
                      <a:prstGeom prst="line">
                        <a:avLst/>
                      </a:prstGeom>
                      <a:ln>
                        <a:solidFill>
                          <a:srgbClr val="922C83"/>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3722B91F" id="Connecteur droit 62" o:spid="_x0000_s1026" style="position:absolute;z-index:251659776;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from="103.55pt,805.95pt" to="342.2pt,8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OsN2AEAABIEAAAOAAAAZHJzL2Uyb0RvYy54bWysU8tu2zAQvBfIPxC815JlJHAFyzk4SC9F&#10;a/TxATS1tAnwhSXjx993ScmKkRYIUPRCcbk7uzNDavV4toYdAaP2ruPzWc0ZOOl77fYd//Xz+eOS&#10;s5iE64XxDjp+gcgf13cfVqfQQuMP3vSAjJq42J5Cxw8phbaqojyAFXHmAzhKKo9WJApxX/UoTtTd&#10;mqqp64fq5LEP6CXESKdPQ5KvS3+lQKZvSkVIzHScuKWyYll3ea3WK9HuUYSDliMN8Q8srNCOhk6t&#10;nkQS7AX1H62sluijV2kmva28UlpC0UBq5vUbNT8OIkDRQubEMNkU/19b+fW4Rab7jj80nDlh6Y42&#10;3jkyDl6Q9eh1YpQin04htlS+cVscoxi2mEWfFdr8JTnsXLy9TN7COTFJh4t6US/v7zmT11z1CgwY&#10;02fwluVNx412WbZoxfFLTDSMSq8l+di4vEZvdP+sjSkB7ncbg+wo6KI/Nc1mucicCXhTRtEAhfIy&#10;xt5Z16Ck7NLFwDDkOyhyhrg3hUx5kzANEVKCS/NxinFUnWGKCE3A+n3gWJ+hA6sJPH8fPCHKZO/S&#10;BLbaefxbg3S+UlZDPZl0oztvd76/lDsuCXp4xcfxJ8kv+zYu8Ndfef0bAAD//wMAUEsDBBQABgAI&#10;AAAAIQAkiXI73AAAAA0BAAAPAAAAZHJzL2Rvd25yZXYueG1sTI/BTsMwDIbvSLxDZCRuLE01lVGa&#10;TgxpEhKnbuyeNaap1jhVk23l7TEHBEf7//T7c7We/SAuOMU+kAa1yEAgtcH21Gn42G8fViBiMmTN&#10;EAg1fGGEdX17U5nShis1eNmlTnAJxdJocCmNpZSxdehNXIQRibPPMHmTeJw6aSdz5XI/yDzLCulN&#10;T3zBmRFfHban3dlrsIcMT+8NvTXkUti0W5Vv7EHr+7v55RlEwjn9wfCjz+pQs9MxnMlGMWjIs0fF&#10;KAeFUk8gGClWyyWI4+9K1pX8/0X9DQAA//8DAFBLAQItABQABgAIAAAAIQC2gziS/gAAAOEBAAAT&#10;AAAAAAAAAAAAAAAAAAAAAABbQ29udGVudF9UeXBlc10ueG1sUEsBAi0AFAAGAAgAAAAhADj9If/W&#10;AAAAlAEAAAsAAAAAAAAAAAAAAAAALwEAAF9yZWxzLy5yZWxzUEsBAi0AFAAGAAgAAAAhAPoY6w3Y&#10;AQAAEgQAAA4AAAAAAAAAAAAAAAAALgIAAGRycy9lMm9Eb2MueG1sUEsBAi0AFAAGAAgAAAAhACSJ&#10;cjvcAAAADQEAAA8AAAAAAAAAAAAAAAAAMgQAAGRycy9kb3ducmV2LnhtbFBLBQYAAAAABAAEAPMA&#10;AAA7BQAAAAA=&#10;" strokecolor="#922c83" strokeweight="2pt">
              <w10:wrap anchorx="margin" anchory="page"/>
              <w10:anchorlock/>
            </v:line>
          </w:pict>
        </mc:Fallback>
      </mc:AlternateContent>
    </w:r>
    <w:r w:rsidRPr="000C762E">
      <w:rPr>
        <w:b/>
        <w:color w:val="EA1581" w:themeColor="accent2"/>
        <w:sz w:val="16"/>
        <w:szCs w:val="16"/>
      </w:rPr>
      <w:t>www.</w:t>
    </w:r>
    <w:r>
      <w:rPr>
        <w:b/>
        <w:color w:val="EA1581" w:themeColor="accent2"/>
        <w:sz w:val="16"/>
        <w:szCs w:val="16"/>
      </w:rPr>
      <w:t>melchior</w:t>
    </w:r>
    <w:r w:rsidRPr="000C762E">
      <w:rPr>
        <w:b/>
        <w:color w:val="EA1581" w:themeColor="accent2"/>
        <w:sz w:val="16"/>
        <w:szCs w:val="16"/>
      </w:rPr>
      <w:t>.fr</w:t>
    </w:r>
    <w:r>
      <w:rPr>
        <w:noProof/>
        <w:szCs w:val="12"/>
      </w:rPr>
      <w:t xml:space="preserve"> </w:t>
    </w:r>
    <w:r w:rsidR="00DF4046">
      <w:rPr>
        <w:noProof/>
        <w:szCs w:val="12"/>
      </w:rPr>
      <w:drawing>
        <wp:anchor distT="0" distB="0" distL="114300" distR="114300" simplePos="0" relativeHeight="251656704" behindDoc="1" locked="1" layoutInCell="1" allowOverlap="1" wp14:anchorId="69578C29" wp14:editId="2A15CD2D">
          <wp:simplePos x="0" y="0"/>
          <wp:positionH relativeFrom="page">
            <wp:posOffset>-575945</wp:posOffset>
          </wp:positionH>
          <wp:positionV relativeFrom="page">
            <wp:posOffset>3942715</wp:posOffset>
          </wp:positionV>
          <wp:extent cx="6674400" cy="7513200"/>
          <wp:effectExtent l="0" t="0" r="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HEE Background.png"/>
                  <pic:cNvPicPr/>
                </pic:nvPicPr>
                <pic:blipFill>
                  <a:blip r:embed="rId1">
                    <a:duotone>
                      <a:prstClr val="black"/>
                      <a:schemeClr val="accent2">
                        <a:tint val="45000"/>
                        <a:satMod val="400000"/>
                      </a:schemeClr>
                    </a:duotone>
                    <a:extLst>
                      <a:ext uri="{BEBA8EAE-BF5A-486C-A8C5-ECC9F3942E4B}">
                        <a14:imgProps xmlns:a14="http://schemas.microsoft.com/office/drawing/2010/main">
                          <a14:imgLayer r:embed="rId2">
                            <a14:imgEffect>
                              <a14:brightnessContrast bright="40000" contrast="-40000"/>
                            </a14:imgEffect>
                          </a14:imgLayer>
                        </a14:imgProps>
                      </a:ext>
                    </a:extLst>
                  </a:blip>
                  <a:stretch>
                    <a:fillRect/>
                  </a:stretch>
                </pic:blipFill>
                <pic:spPr>
                  <a:xfrm>
                    <a:off x="0" y="0"/>
                    <a:ext cx="6674400" cy="75132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A46C57" w14:textId="77777777" w:rsidR="00D740CB" w:rsidRDefault="00D740CB" w:rsidP="00D5396D">
      <w:r>
        <w:separator/>
      </w:r>
    </w:p>
  </w:footnote>
  <w:footnote w:type="continuationSeparator" w:id="0">
    <w:p w14:paraId="107A310E" w14:textId="77777777" w:rsidR="00D740CB" w:rsidRDefault="00D740CB" w:rsidP="00D539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B06EF" w14:textId="6B49F5AE" w:rsidR="00DF55CC" w:rsidRDefault="00D740CB" w:rsidP="00D5396D">
    <w:pPr>
      <w:pStyle w:val="En-tte"/>
    </w:pPr>
    <w:r>
      <w:rPr>
        <w:noProof/>
      </w:rPr>
      <w:pict w14:anchorId="0F62FB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ENTETE-IDEP-SUITE" style="position:absolute;left:0;text-align:left;margin-left:0;margin-top:0;width:595.3pt;height:841.9pt;z-index:-251655680;mso-wrap-edited:f;mso-width-percent:0;mso-height-percent:0;mso-position-horizontal:center;mso-position-horizontal-relative:margin;mso-position-vertical:center;mso-position-vertical-relative:margin;mso-width-percent:0;mso-height-percent:0" wrapcoords="1985 2712 1985 2731 3237 3000 2829 3115 2856 3250 10800 3327 2121 3462 2121 3616 2529 3635 2475 3769 2938 3943 2665 4039 2693 4385 3210 4539 3101 4577 2557 4673 2557 4866 1877 4962 1849 5077 2121 5173 2121 5443 2557 5500 2475 5597 2938 5789 1142 6058 1088 6347 2339 6424 2230 6558 2774 6712 2149 6808 2203 6943 10800 7020 2502 7155 2475 7308 3046 7347 3101 7501 10800 7635 2094 7712 2067 7866 2802 7943 2638 8174 2693 8232 3291 8251 2529 8482 2529 8559 1741 8636 1713 8770 1985 8866 1577 9174 1278 9482 1142 9694 4189 9790 3754 9867 2938 10059 1958 10405 1251 10713 680 11021 190 11328 -27 11502 -27 13906 6583 14079 10419 14098 10337 14406 9956 15329 8732 17176 8161 17791 408 17907 -27 17907 -27 18407 435 18695 516 18926 2393 19003 6828 19022 5984 19638 -27 19657 -27 20080 108 20234 244 20253 761 20542 1441 20849 2257 21157 2611 21465 2421 21561 9739 21561 9766 21561 10092 21484 10228 21465 11208 21196 11208 21176 12051 20888 12813 20542 13411 20234 14363 19618 15098 19003 15669 18387 16240 17483 16376 17176 16594 16560 16730 15637 16703 15021 16567 14406 16186 13483 15533 12559 14907 11944 14173 11328 13710 11021 13683 10828 13139 10713 12241 10713 12078 10405 11670 9790 11398 9482 11044 9174 10636 8866 10119 8559 9358 8193 8569 8001 8215 7943 10800 7635 7317 7462 3645 7328 7154 7174 10772 7001 4325 6712 10772 6385 4107 6078 4352 5962 4325 5789 10772 5462 4243 5154 4325 5039 4298 4250 4162 4231 4325 4154 4325 3943 10772 3616 10772 3308 4325 3019 4352 2712 1985 2712">
          <v:imagedata r:id="rId1" o:title="ENTETE-IDEP-SUI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CAF54B" w14:textId="12D22C53" w:rsidR="009A394C" w:rsidRDefault="00B01F67">
    <w:pPr>
      <w:pStyle w:val="En-tte"/>
    </w:pPr>
    <w:r>
      <w:rPr>
        <w:noProof/>
      </w:rPr>
      <w:drawing>
        <wp:anchor distT="0" distB="0" distL="114300" distR="114300" simplePos="0" relativeHeight="251658752" behindDoc="0" locked="0" layoutInCell="1" allowOverlap="1" wp14:anchorId="23FB3403" wp14:editId="770711FB">
          <wp:simplePos x="0" y="0"/>
          <wp:positionH relativeFrom="margin">
            <wp:posOffset>0</wp:posOffset>
          </wp:positionH>
          <wp:positionV relativeFrom="margin">
            <wp:posOffset>-1350645</wp:posOffset>
          </wp:positionV>
          <wp:extent cx="5580380" cy="1179830"/>
          <wp:effectExtent l="0" t="0" r="0" b="1270"/>
          <wp:wrapSquare wrapText="bothSides"/>
          <wp:docPr id="18" name="Image 18"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Bandeau logos.png"/>
                  <pic:cNvPicPr/>
                </pic:nvPicPr>
                <pic:blipFill>
                  <a:blip r:embed="rId1"/>
                  <a:stretch>
                    <a:fillRect/>
                  </a:stretch>
                </pic:blipFill>
                <pic:spPr>
                  <a:xfrm>
                    <a:off x="0" y="0"/>
                    <a:ext cx="5580380" cy="117983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02462" w14:textId="5280A066" w:rsidR="008A0CB5" w:rsidRDefault="008A0CB5" w:rsidP="00A445D8">
    <w:pPr>
      <w:pStyle w:val="En-tte"/>
      <w:ind w:left="0"/>
    </w:pPr>
    <w:r>
      <w:rPr>
        <w:noProof/>
      </w:rPr>
      <w:drawing>
        <wp:anchor distT="0" distB="0" distL="114300" distR="114300" simplePos="0" relativeHeight="251657728" behindDoc="0" locked="0" layoutInCell="1" allowOverlap="1" wp14:anchorId="2B9654A7" wp14:editId="0248F213">
          <wp:simplePos x="0" y="0"/>
          <wp:positionH relativeFrom="margin">
            <wp:posOffset>0</wp:posOffset>
          </wp:positionH>
          <wp:positionV relativeFrom="margin">
            <wp:posOffset>-1350353</wp:posOffset>
          </wp:positionV>
          <wp:extent cx="5580380" cy="1179830"/>
          <wp:effectExtent l="0" t="0" r="0" b="1270"/>
          <wp:wrapSquare wrapText="bothSides"/>
          <wp:docPr id="20" name="Image 20"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Bandeau logos.png"/>
                  <pic:cNvPicPr/>
                </pic:nvPicPr>
                <pic:blipFill>
                  <a:blip r:embed="rId1"/>
                  <a:stretch>
                    <a:fillRect/>
                  </a:stretch>
                </pic:blipFill>
                <pic:spPr>
                  <a:xfrm>
                    <a:off x="0" y="0"/>
                    <a:ext cx="5580380" cy="117983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CF2271"/>
    <w:multiLevelType w:val="hybridMultilevel"/>
    <w:tmpl w:val="0630BF56"/>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1" w15:restartNumberingAfterBreak="0">
    <w:nsid w:val="10D2035D"/>
    <w:multiLevelType w:val="hybridMultilevel"/>
    <w:tmpl w:val="90384510"/>
    <w:lvl w:ilvl="0" w:tplc="040C0001">
      <w:start w:val="1"/>
      <w:numFmt w:val="bullet"/>
      <w:lvlText w:val=""/>
      <w:lvlJc w:val="left"/>
      <w:pPr>
        <w:ind w:left="798" w:hanging="360"/>
      </w:pPr>
      <w:rPr>
        <w:rFonts w:ascii="Symbol" w:hAnsi="Symbol" w:hint="default"/>
      </w:rPr>
    </w:lvl>
    <w:lvl w:ilvl="1" w:tplc="040C0003" w:tentative="1">
      <w:start w:val="1"/>
      <w:numFmt w:val="bullet"/>
      <w:lvlText w:val="o"/>
      <w:lvlJc w:val="left"/>
      <w:pPr>
        <w:ind w:left="1518" w:hanging="360"/>
      </w:pPr>
      <w:rPr>
        <w:rFonts w:ascii="Courier New" w:hAnsi="Courier New" w:cs="Courier New" w:hint="default"/>
      </w:rPr>
    </w:lvl>
    <w:lvl w:ilvl="2" w:tplc="040C0005" w:tentative="1">
      <w:start w:val="1"/>
      <w:numFmt w:val="bullet"/>
      <w:lvlText w:val=""/>
      <w:lvlJc w:val="left"/>
      <w:pPr>
        <w:ind w:left="2238" w:hanging="360"/>
      </w:pPr>
      <w:rPr>
        <w:rFonts w:ascii="Wingdings" w:hAnsi="Wingdings" w:hint="default"/>
      </w:rPr>
    </w:lvl>
    <w:lvl w:ilvl="3" w:tplc="040C0001" w:tentative="1">
      <w:start w:val="1"/>
      <w:numFmt w:val="bullet"/>
      <w:lvlText w:val=""/>
      <w:lvlJc w:val="left"/>
      <w:pPr>
        <w:ind w:left="2958" w:hanging="360"/>
      </w:pPr>
      <w:rPr>
        <w:rFonts w:ascii="Symbol" w:hAnsi="Symbol" w:hint="default"/>
      </w:rPr>
    </w:lvl>
    <w:lvl w:ilvl="4" w:tplc="040C0003" w:tentative="1">
      <w:start w:val="1"/>
      <w:numFmt w:val="bullet"/>
      <w:lvlText w:val="o"/>
      <w:lvlJc w:val="left"/>
      <w:pPr>
        <w:ind w:left="3678" w:hanging="360"/>
      </w:pPr>
      <w:rPr>
        <w:rFonts w:ascii="Courier New" w:hAnsi="Courier New" w:cs="Courier New" w:hint="default"/>
      </w:rPr>
    </w:lvl>
    <w:lvl w:ilvl="5" w:tplc="040C0005" w:tentative="1">
      <w:start w:val="1"/>
      <w:numFmt w:val="bullet"/>
      <w:lvlText w:val=""/>
      <w:lvlJc w:val="left"/>
      <w:pPr>
        <w:ind w:left="4398" w:hanging="360"/>
      </w:pPr>
      <w:rPr>
        <w:rFonts w:ascii="Wingdings" w:hAnsi="Wingdings" w:hint="default"/>
      </w:rPr>
    </w:lvl>
    <w:lvl w:ilvl="6" w:tplc="040C0001" w:tentative="1">
      <w:start w:val="1"/>
      <w:numFmt w:val="bullet"/>
      <w:lvlText w:val=""/>
      <w:lvlJc w:val="left"/>
      <w:pPr>
        <w:ind w:left="5118" w:hanging="360"/>
      </w:pPr>
      <w:rPr>
        <w:rFonts w:ascii="Symbol" w:hAnsi="Symbol" w:hint="default"/>
      </w:rPr>
    </w:lvl>
    <w:lvl w:ilvl="7" w:tplc="040C0003" w:tentative="1">
      <w:start w:val="1"/>
      <w:numFmt w:val="bullet"/>
      <w:lvlText w:val="o"/>
      <w:lvlJc w:val="left"/>
      <w:pPr>
        <w:ind w:left="5838" w:hanging="360"/>
      </w:pPr>
      <w:rPr>
        <w:rFonts w:ascii="Courier New" w:hAnsi="Courier New" w:cs="Courier New" w:hint="default"/>
      </w:rPr>
    </w:lvl>
    <w:lvl w:ilvl="8" w:tplc="040C0005" w:tentative="1">
      <w:start w:val="1"/>
      <w:numFmt w:val="bullet"/>
      <w:lvlText w:val=""/>
      <w:lvlJc w:val="left"/>
      <w:pPr>
        <w:ind w:left="6558" w:hanging="360"/>
      </w:pPr>
      <w:rPr>
        <w:rFonts w:ascii="Wingdings" w:hAnsi="Wingdings" w:hint="default"/>
      </w:rPr>
    </w:lvl>
  </w:abstractNum>
  <w:abstractNum w:abstractNumId="2" w15:restartNumberingAfterBreak="0">
    <w:nsid w:val="19370E8F"/>
    <w:multiLevelType w:val="hybridMultilevel"/>
    <w:tmpl w:val="16342986"/>
    <w:lvl w:ilvl="0" w:tplc="268AF17E">
      <w:start w:val="15"/>
      <w:numFmt w:val="bullet"/>
      <w:lvlText w:val="-"/>
      <w:lvlJc w:val="left"/>
      <w:pPr>
        <w:ind w:left="804" w:hanging="360"/>
      </w:pPr>
      <w:rPr>
        <w:rFonts w:ascii="Verdana" w:eastAsiaTheme="minorHAnsi" w:hAnsi="Verdana" w:cs="Times New Roman" w:hint="default"/>
      </w:rPr>
    </w:lvl>
    <w:lvl w:ilvl="1" w:tplc="040C0003" w:tentative="1">
      <w:start w:val="1"/>
      <w:numFmt w:val="bullet"/>
      <w:lvlText w:val="o"/>
      <w:lvlJc w:val="left"/>
      <w:pPr>
        <w:ind w:left="1524" w:hanging="360"/>
      </w:pPr>
      <w:rPr>
        <w:rFonts w:ascii="Courier New" w:hAnsi="Courier New" w:cs="Courier New" w:hint="default"/>
      </w:rPr>
    </w:lvl>
    <w:lvl w:ilvl="2" w:tplc="040C0005" w:tentative="1">
      <w:start w:val="1"/>
      <w:numFmt w:val="bullet"/>
      <w:lvlText w:val=""/>
      <w:lvlJc w:val="left"/>
      <w:pPr>
        <w:ind w:left="2244" w:hanging="360"/>
      </w:pPr>
      <w:rPr>
        <w:rFonts w:ascii="Wingdings" w:hAnsi="Wingdings" w:hint="default"/>
      </w:rPr>
    </w:lvl>
    <w:lvl w:ilvl="3" w:tplc="040C0001" w:tentative="1">
      <w:start w:val="1"/>
      <w:numFmt w:val="bullet"/>
      <w:lvlText w:val=""/>
      <w:lvlJc w:val="left"/>
      <w:pPr>
        <w:ind w:left="2964" w:hanging="360"/>
      </w:pPr>
      <w:rPr>
        <w:rFonts w:ascii="Symbol" w:hAnsi="Symbol" w:hint="default"/>
      </w:rPr>
    </w:lvl>
    <w:lvl w:ilvl="4" w:tplc="040C0003" w:tentative="1">
      <w:start w:val="1"/>
      <w:numFmt w:val="bullet"/>
      <w:lvlText w:val="o"/>
      <w:lvlJc w:val="left"/>
      <w:pPr>
        <w:ind w:left="3684" w:hanging="360"/>
      </w:pPr>
      <w:rPr>
        <w:rFonts w:ascii="Courier New" w:hAnsi="Courier New" w:cs="Courier New" w:hint="default"/>
      </w:rPr>
    </w:lvl>
    <w:lvl w:ilvl="5" w:tplc="040C0005" w:tentative="1">
      <w:start w:val="1"/>
      <w:numFmt w:val="bullet"/>
      <w:lvlText w:val=""/>
      <w:lvlJc w:val="left"/>
      <w:pPr>
        <w:ind w:left="4404" w:hanging="360"/>
      </w:pPr>
      <w:rPr>
        <w:rFonts w:ascii="Wingdings" w:hAnsi="Wingdings" w:hint="default"/>
      </w:rPr>
    </w:lvl>
    <w:lvl w:ilvl="6" w:tplc="040C0001" w:tentative="1">
      <w:start w:val="1"/>
      <w:numFmt w:val="bullet"/>
      <w:lvlText w:val=""/>
      <w:lvlJc w:val="left"/>
      <w:pPr>
        <w:ind w:left="5124" w:hanging="360"/>
      </w:pPr>
      <w:rPr>
        <w:rFonts w:ascii="Symbol" w:hAnsi="Symbol" w:hint="default"/>
      </w:rPr>
    </w:lvl>
    <w:lvl w:ilvl="7" w:tplc="040C0003" w:tentative="1">
      <w:start w:val="1"/>
      <w:numFmt w:val="bullet"/>
      <w:lvlText w:val="o"/>
      <w:lvlJc w:val="left"/>
      <w:pPr>
        <w:ind w:left="5844" w:hanging="360"/>
      </w:pPr>
      <w:rPr>
        <w:rFonts w:ascii="Courier New" w:hAnsi="Courier New" w:cs="Courier New" w:hint="default"/>
      </w:rPr>
    </w:lvl>
    <w:lvl w:ilvl="8" w:tplc="040C0005" w:tentative="1">
      <w:start w:val="1"/>
      <w:numFmt w:val="bullet"/>
      <w:lvlText w:val=""/>
      <w:lvlJc w:val="left"/>
      <w:pPr>
        <w:ind w:left="6564" w:hanging="360"/>
      </w:pPr>
      <w:rPr>
        <w:rFonts w:ascii="Wingdings" w:hAnsi="Wingdings" w:hint="default"/>
      </w:rPr>
    </w:lvl>
  </w:abstractNum>
  <w:abstractNum w:abstractNumId="3" w15:restartNumberingAfterBreak="0">
    <w:nsid w:val="34014C09"/>
    <w:multiLevelType w:val="hybridMultilevel"/>
    <w:tmpl w:val="F5D0C55A"/>
    <w:lvl w:ilvl="0" w:tplc="90A45660">
      <w:start w:val="1"/>
      <w:numFmt w:val="bullet"/>
      <w:lvlText w:val=""/>
      <w:lvlJc w:val="left"/>
      <w:pPr>
        <w:ind w:left="804" w:hanging="360"/>
      </w:pPr>
      <w:rPr>
        <w:rFonts w:ascii="Symbol" w:hAnsi="Symbol" w:hint="default"/>
        <w:color w:val="EA1581" w:themeColor="accent2"/>
      </w:rPr>
    </w:lvl>
    <w:lvl w:ilvl="1" w:tplc="040C0003" w:tentative="1">
      <w:start w:val="1"/>
      <w:numFmt w:val="bullet"/>
      <w:lvlText w:val="o"/>
      <w:lvlJc w:val="left"/>
      <w:pPr>
        <w:ind w:left="1524" w:hanging="360"/>
      </w:pPr>
      <w:rPr>
        <w:rFonts w:ascii="Courier New" w:hAnsi="Courier New" w:cs="Courier New" w:hint="default"/>
      </w:rPr>
    </w:lvl>
    <w:lvl w:ilvl="2" w:tplc="040C0005" w:tentative="1">
      <w:start w:val="1"/>
      <w:numFmt w:val="bullet"/>
      <w:lvlText w:val=""/>
      <w:lvlJc w:val="left"/>
      <w:pPr>
        <w:ind w:left="2244" w:hanging="360"/>
      </w:pPr>
      <w:rPr>
        <w:rFonts w:ascii="Wingdings" w:hAnsi="Wingdings" w:hint="default"/>
      </w:rPr>
    </w:lvl>
    <w:lvl w:ilvl="3" w:tplc="040C0001" w:tentative="1">
      <w:start w:val="1"/>
      <w:numFmt w:val="bullet"/>
      <w:lvlText w:val=""/>
      <w:lvlJc w:val="left"/>
      <w:pPr>
        <w:ind w:left="2964" w:hanging="360"/>
      </w:pPr>
      <w:rPr>
        <w:rFonts w:ascii="Symbol" w:hAnsi="Symbol" w:hint="default"/>
      </w:rPr>
    </w:lvl>
    <w:lvl w:ilvl="4" w:tplc="040C0003" w:tentative="1">
      <w:start w:val="1"/>
      <w:numFmt w:val="bullet"/>
      <w:lvlText w:val="o"/>
      <w:lvlJc w:val="left"/>
      <w:pPr>
        <w:ind w:left="3684" w:hanging="360"/>
      </w:pPr>
      <w:rPr>
        <w:rFonts w:ascii="Courier New" w:hAnsi="Courier New" w:cs="Courier New" w:hint="default"/>
      </w:rPr>
    </w:lvl>
    <w:lvl w:ilvl="5" w:tplc="040C0005" w:tentative="1">
      <w:start w:val="1"/>
      <w:numFmt w:val="bullet"/>
      <w:lvlText w:val=""/>
      <w:lvlJc w:val="left"/>
      <w:pPr>
        <w:ind w:left="4404" w:hanging="360"/>
      </w:pPr>
      <w:rPr>
        <w:rFonts w:ascii="Wingdings" w:hAnsi="Wingdings" w:hint="default"/>
      </w:rPr>
    </w:lvl>
    <w:lvl w:ilvl="6" w:tplc="040C0001" w:tentative="1">
      <w:start w:val="1"/>
      <w:numFmt w:val="bullet"/>
      <w:lvlText w:val=""/>
      <w:lvlJc w:val="left"/>
      <w:pPr>
        <w:ind w:left="5124" w:hanging="360"/>
      </w:pPr>
      <w:rPr>
        <w:rFonts w:ascii="Symbol" w:hAnsi="Symbol" w:hint="default"/>
      </w:rPr>
    </w:lvl>
    <w:lvl w:ilvl="7" w:tplc="040C0003" w:tentative="1">
      <w:start w:val="1"/>
      <w:numFmt w:val="bullet"/>
      <w:lvlText w:val="o"/>
      <w:lvlJc w:val="left"/>
      <w:pPr>
        <w:ind w:left="5844" w:hanging="360"/>
      </w:pPr>
      <w:rPr>
        <w:rFonts w:ascii="Courier New" w:hAnsi="Courier New" w:cs="Courier New" w:hint="default"/>
      </w:rPr>
    </w:lvl>
    <w:lvl w:ilvl="8" w:tplc="040C0005" w:tentative="1">
      <w:start w:val="1"/>
      <w:numFmt w:val="bullet"/>
      <w:lvlText w:val=""/>
      <w:lvlJc w:val="left"/>
      <w:pPr>
        <w:ind w:left="6564" w:hanging="360"/>
      </w:pPr>
      <w:rPr>
        <w:rFonts w:ascii="Wingdings" w:hAnsi="Wingdings" w:hint="default"/>
      </w:rPr>
    </w:lvl>
  </w:abstractNum>
  <w:abstractNum w:abstractNumId="4" w15:restartNumberingAfterBreak="0">
    <w:nsid w:val="407166D0"/>
    <w:multiLevelType w:val="hybridMultilevel"/>
    <w:tmpl w:val="4EF0AC5E"/>
    <w:lvl w:ilvl="0" w:tplc="42DC6706">
      <w:start w:val="1"/>
      <w:numFmt w:val="bullet"/>
      <w:pStyle w:val="Puceniveau3"/>
      <w:lvlText w:val="o"/>
      <w:lvlJc w:val="left"/>
      <w:pPr>
        <w:ind w:left="862" w:hanging="360"/>
      </w:pPr>
      <w:rPr>
        <w:rFonts w:ascii="Courier New" w:hAnsi="Courier New" w:cs="Courier New" w:hint="default"/>
        <w:color w:val="EA1581" w:themeColor="accent2"/>
        <w:sz w:val="2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92B368E"/>
    <w:multiLevelType w:val="hybridMultilevel"/>
    <w:tmpl w:val="4E105334"/>
    <w:lvl w:ilvl="0" w:tplc="6E9A894A">
      <w:start w:val="1"/>
      <w:numFmt w:val="bullet"/>
      <w:pStyle w:val="Puceniveau1"/>
      <w:lvlText w:val=""/>
      <w:lvlJc w:val="left"/>
      <w:pPr>
        <w:ind w:left="862" w:hanging="360"/>
      </w:pPr>
      <w:rPr>
        <w:rFonts w:ascii="Symbol" w:hAnsi="Symbol" w:hint="default"/>
        <w:color w:val="EA1581" w:themeColor="accent2"/>
        <w:sz w:val="28"/>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EF959EA"/>
    <w:multiLevelType w:val="hybridMultilevel"/>
    <w:tmpl w:val="0D5CD3C0"/>
    <w:lvl w:ilvl="0" w:tplc="2C96D674">
      <w:start w:val="1"/>
      <w:numFmt w:val="bullet"/>
      <w:lvlText w:val=""/>
      <w:lvlJc w:val="left"/>
      <w:pPr>
        <w:ind w:left="862" w:hanging="360"/>
      </w:pPr>
      <w:rPr>
        <w:rFonts w:ascii="Wingdings" w:hAnsi="Wingdings" w:hint="default"/>
        <w:color w:val="00B4ED" w:themeColor="accent5"/>
        <w:sz w:val="16"/>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7" w15:restartNumberingAfterBreak="0">
    <w:nsid w:val="57B33219"/>
    <w:multiLevelType w:val="hybridMultilevel"/>
    <w:tmpl w:val="518E29B6"/>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8" w15:restartNumberingAfterBreak="0">
    <w:nsid w:val="58F339D4"/>
    <w:multiLevelType w:val="hybridMultilevel"/>
    <w:tmpl w:val="5210C5BC"/>
    <w:lvl w:ilvl="0" w:tplc="040C0001">
      <w:start w:val="1"/>
      <w:numFmt w:val="bullet"/>
      <w:lvlText w:val=""/>
      <w:lvlJc w:val="left"/>
      <w:pPr>
        <w:ind w:left="1164" w:hanging="360"/>
      </w:pPr>
      <w:rPr>
        <w:rFonts w:ascii="Symbol" w:hAnsi="Symbol" w:hint="default"/>
      </w:rPr>
    </w:lvl>
    <w:lvl w:ilvl="1" w:tplc="040C0003" w:tentative="1">
      <w:start w:val="1"/>
      <w:numFmt w:val="bullet"/>
      <w:lvlText w:val="o"/>
      <w:lvlJc w:val="left"/>
      <w:pPr>
        <w:ind w:left="1884" w:hanging="360"/>
      </w:pPr>
      <w:rPr>
        <w:rFonts w:ascii="Courier New" w:hAnsi="Courier New" w:cs="Courier New" w:hint="default"/>
      </w:rPr>
    </w:lvl>
    <w:lvl w:ilvl="2" w:tplc="040C0005" w:tentative="1">
      <w:start w:val="1"/>
      <w:numFmt w:val="bullet"/>
      <w:lvlText w:val=""/>
      <w:lvlJc w:val="left"/>
      <w:pPr>
        <w:ind w:left="2604" w:hanging="360"/>
      </w:pPr>
      <w:rPr>
        <w:rFonts w:ascii="Wingdings" w:hAnsi="Wingdings" w:hint="default"/>
      </w:rPr>
    </w:lvl>
    <w:lvl w:ilvl="3" w:tplc="040C0001" w:tentative="1">
      <w:start w:val="1"/>
      <w:numFmt w:val="bullet"/>
      <w:lvlText w:val=""/>
      <w:lvlJc w:val="left"/>
      <w:pPr>
        <w:ind w:left="3324" w:hanging="360"/>
      </w:pPr>
      <w:rPr>
        <w:rFonts w:ascii="Symbol" w:hAnsi="Symbol" w:hint="default"/>
      </w:rPr>
    </w:lvl>
    <w:lvl w:ilvl="4" w:tplc="040C0003" w:tentative="1">
      <w:start w:val="1"/>
      <w:numFmt w:val="bullet"/>
      <w:lvlText w:val="o"/>
      <w:lvlJc w:val="left"/>
      <w:pPr>
        <w:ind w:left="4044" w:hanging="360"/>
      </w:pPr>
      <w:rPr>
        <w:rFonts w:ascii="Courier New" w:hAnsi="Courier New" w:cs="Courier New" w:hint="default"/>
      </w:rPr>
    </w:lvl>
    <w:lvl w:ilvl="5" w:tplc="040C0005" w:tentative="1">
      <w:start w:val="1"/>
      <w:numFmt w:val="bullet"/>
      <w:lvlText w:val=""/>
      <w:lvlJc w:val="left"/>
      <w:pPr>
        <w:ind w:left="4764" w:hanging="360"/>
      </w:pPr>
      <w:rPr>
        <w:rFonts w:ascii="Wingdings" w:hAnsi="Wingdings" w:hint="default"/>
      </w:rPr>
    </w:lvl>
    <w:lvl w:ilvl="6" w:tplc="040C0001" w:tentative="1">
      <w:start w:val="1"/>
      <w:numFmt w:val="bullet"/>
      <w:lvlText w:val=""/>
      <w:lvlJc w:val="left"/>
      <w:pPr>
        <w:ind w:left="5484" w:hanging="360"/>
      </w:pPr>
      <w:rPr>
        <w:rFonts w:ascii="Symbol" w:hAnsi="Symbol" w:hint="default"/>
      </w:rPr>
    </w:lvl>
    <w:lvl w:ilvl="7" w:tplc="040C0003" w:tentative="1">
      <w:start w:val="1"/>
      <w:numFmt w:val="bullet"/>
      <w:lvlText w:val="o"/>
      <w:lvlJc w:val="left"/>
      <w:pPr>
        <w:ind w:left="6204" w:hanging="360"/>
      </w:pPr>
      <w:rPr>
        <w:rFonts w:ascii="Courier New" w:hAnsi="Courier New" w:cs="Courier New" w:hint="default"/>
      </w:rPr>
    </w:lvl>
    <w:lvl w:ilvl="8" w:tplc="040C0005" w:tentative="1">
      <w:start w:val="1"/>
      <w:numFmt w:val="bullet"/>
      <w:lvlText w:val=""/>
      <w:lvlJc w:val="left"/>
      <w:pPr>
        <w:ind w:left="6924" w:hanging="360"/>
      </w:pPr>
      <w:rPr>
        <w:rFonts w:ascii="Wingdings" w:hAnsi="Wingdings" w:hint="default"/>
      </w:rPr>
    </w:lvl>
  </w:abstractNum>
  <w:abstractNum w:abstractNumId="9" w15:restartNumberingAfterBreak="0">
    <w:nsid w:val="5FC37979"/>
    <w:multiLevelType w:val="hybridMultilevel"/>
    <w:tmpl w:val="C8BEBF7C"/>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10" w15:restartNumberingAfterBreak="0">
    <w:nsid w:val="6E2B36CA"/>
    <w:multiLevelType w:val="hybridMultilevel"/>
    <w:tmpl w:val="EB0476E6"/>
    <w:lvl w:ilvl="0" w:tplc="B62A2106">
      <w:start w:val="1"/>
      <w:numFmt w:val="bullet"/>
      <w:pStyle w:val="Puceniveau4"/>
      <w:lvlText w:val=""/>
      <w:lvlJc w:val="left"/>
      <w:pPr>
        <w:ind w:left="862" w:hanging="360"/>
      </w:pPr>
      <w:rPr>
        <w:rFonts w:ascii="Wingdings" w:hAnsi="Wingdings" w:hint="default"/>
        <w:color w:val="EA1581" w:themeColor="accent2"/>
        <w:sz w:val="16"/>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num w:numId="1">
    <w:abstractNumId w:val="5"/>
  </w:num>
  <w:num w:numId="2">
    <w:abstractNumId w:val="4"/>
  </w:num>
  <w:num w:numId="3">
    <w:abstractNumId w:val="6"/>
  </w:num>
  <w:num w:numId="4">
    <w:abstractNumId w:val="10"/>
  </w:num>
  <w:num w:numId="5">
    <w:abstractNumId w:val="3"/>
  </w:num>
  <w:num w:numId="6">
    <w:abstractNumId w:val="8"/>
  </w:num>
  <w:num w:numId="7">
    <w:abstractNumId w:val="2"/>
  </w:num>
  <w:num w:numId="8">
    <w:abstractNumId w:val="1"/>
  </w:num>
  <w:num w:numId="9">
    <w:abstractNumId w:val="7"/>
  </w:num>
  <w:num w:numId="10">
    <w:abstractNumId w:val="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proofState w:spelling="clean" w:grammar="clean"/>
  <w:defaultTabStop w:val="709"/>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1F85"/>
    <w:rsid w:val="000033C3"/>
    <w:rsid w:val="00024E1E"/>
    <w:rsid w:val="00040ADB"/>
    <w:rsid w:val="00062A56"/>
    <w:rsid w:val="000948B6"/>
    <w:rsid w:val="000A4506"/>
    <w:rsid w:val="000C1D34"/>
    <w:rsid w:val="000C762E"/>
    <w:rsid w:val="000D30A6"/>
    <w:rsid w:val="000E1F85"/>
    <w:rsid w:val="000E28E4"/>
    <w:rsid w:val="00155C84"/>
    <w:rsid w:val="0016197E"/>
    <w:rsid w:val="001651BB"/>
    <w:rsid w:val="00181580"/>
    <w:rsid w:val="002175C9"/>
    <w:rsid w:val="00253BEF"/>
    <w:rsid w:val="002560FF"/>
    <w:rsid w:val="00284588"/>
    <w:rsid w:val="002B2CB3"/>
    <w:rsid w:val="002C35D9"/>
    <w:rsid w:val="002C5567"/>
    <w:rsid w:val="002D342F"/>
    <w:rsid w:val="002D7EC9"/>
    <w:rsid w:val="002E1DFA"/>
    <w:rsid w:val="002E1E03"/>
    <w:rsid w:val="002F5750"/>
    <w:rsid w:val="00327E64"/>
    <w:rsid w:val="003330A9"/>
    <w:rsid w:val="0034083B"/>
    <w:rsid w:val="00354508"/>
    <w:rsid w:val="00361441"/>
    <w:rsid w:val="003619E7"/>
    <w:rsid w:val="00363EFC"/>
    <w:rsid w:val="00365EE6"/>
    <w:rsid w:val="003A012E"/>
    <w:rsid w:val="003A6A3E"/>
    <w:rsid w:val="003B20F3"/>
    <w:rsid w:val="003B3CE6"/>
    <w:rsid w:val="003D64DA"/>
    <w:rsid w:val="003E3930"/>
    <w:rsid w:val="003F4BE1"/>
    <w:rsid w:val="00404CFD"/>
    <w:rsid w:val="00416EEB"/>
    <w:rsid w:val="00423AB7"/>
    <w:rsid w:val="00455561"/>
    <w:rsid w:val="00467167"/>
    <w:rsid w:val="00473051"/>
    <w:rsid w:val="00485D01"/>
    <w:rsid w:val="004902A7"/>
    <w:rsid w:val="0049470D"/>
    <w:rsid w:val="004A09F5"/>
    <w:rsid w:val="004C0909"/>
    <w:rsid w:val="004C0EFD"/>
    <w:rsid w:val="004C35F2"/>
    <w:rsid w:val="004D2C68"/>
    <w:rsid w:val="004F0824"/>
    <w:rsid w:val="005222E3"/>
    <w:rsid w:val="00535E9A"/>
    <w:rsid w:val="005379B1"/>
    <w:rsid w:val="00545949"/>
    <w:rsid w:val="00557CA9"/>
    <w:rsid w:val="00566495"/>
    <w:rsid w:val="0058098C"/>
    <w:rsid w:val="00584783"/>
    <w:rsid w:val="0059345C"/>
    <w:rsid w:val="00597CB0"/>
    <w:rsid w:val="005D441D"/>
    <w:rsid w:val="005E4233"/>
    <w:rsid w:val="00601BCA"/>
    <w:rsid w:val="006146FB"/>
    <w:rsid w:val="006229C8"/>
    <w:rsid w:val="00626290"/>
    <w:rsid w:val="00631317"/>
    <w:rsid w:val="00642F96"/>
    <w:rsid w:val="00647066"/>
    <w:rsid w:val="00665A26"/>
    <w:rsid w:val="00684F6C"/>
    <w:rsid w:val="006F2331"/>
    <w:rsid w:val="006F3F85"/>
    <w:rsid w:val="0071068F"/>
    <w:rsid w:val="0072156E"/>
    <w:rsid w:val="00742684"/>
    <w:rsid w:val="00750B28"/>
    <w:rsid w:val="00766892"/>
    <w:rsid w:val="00791375"/>
    <w:rsid w:val="00791860"/>
    <w:rsid w:val="007A334D"/>
    <w:rsid w:val="007A4568"/>
    <w:rsid w:val="007B551E"/>
    <w:rsid w:val="007D7604"/>
    <w:rsid w:val="007E4A49"/>
    <w:rsid w:val="007E6065"/>
    <w:rsid w:val="007F63AA"/>
    <w:rsid w:val="0082425E"/>
    <w:rsid w:val="008437A2"/>
    <w:rsid w:val="00857C54"/>
    <w:rsid w:val="00882976"/>
    <w:rsid w:val="00896247"/>
    <w:rsid w:val="008A0CB5"/>
    <w:rsid w:val="008B337F"/>
    <w:rsid w:val="008E7681"/>
    <w:rsid w:val="008F6B79"/>
    <w:rsid w:val="009053DA"/>
    <w:rsid w:val="00955E96"/>
    <w:rsid w:val="00961845"/>
    <w:rsid w:val="00966504"/>
    <w:rsid w:val="009A394C"/>
    <w:rsid w:val="009B2F82"/>
    <w:rsid w:val="009B57E1"/>
    <w:rsid w:val="009D3A17"/>
    <w:rsid w:val="00A1491A"/>
    <w:rsid w:val="00A31167"/>
    <w:rsid w:val="00A40F1D"/>
    <w:rsid w:val="00A445D8"/>
    <w:rsid w:val="00A5358A"/>
    <w:rsid w:val="00A65959"/>
    <w:rsid w:val="00AA7638"/>
    <w:rsid w:val="00AA7CC3"/>
    <w:rsid w:val="00AB0211"/>
    <w:rsid w:val="00AD6BF1"/>
    <w:rsid w:val="00AF090F"/>
    <w:rsid w:val="00AF09D2"/>
    <w:rsid w:val="00B01F67"/>
    <w:rsid w:val="00B204FD"/>
    <w:rsid w:val="00B2198A"/>
    <w:rsid w:val="00B26F97"/>
    <w:rsid w:val="00B35D83"/>
    <w:rsid w:val="00B35FC9"/>
    <w:rsid w:val="00B43C79"/>
    <w:rsid w:val="00B91CD3"/>
    <w:rsid w:val="00BA2AF4"/>
    <w:rsid w:val="00BC611E"/>
    <w:rsid w:val="00BC6F83"/>
    <w:rsid w:val="00C00A7E"/>
    <w:rsid w:val="00C0102E"/>
    <w:rsid w:val="00C06FEC"/>
    <w:rsid w:val="00C10FF3"/>
    <w:rsid w:val="00C302B3"/>
    <w:rsid w:val="00C75F7A"/>
    <w:rsid w:val="00C76CB4"/>
    <w:rsid w:val="00C9005F"/>
    <w:rsid w:val="00CB3004"/>
    <w:rsid w:val="00CC43CD"/>
    <w:rsid w:val="00CD2D63"/>
    <w:rsid w:val="00CD65A3"/>
    <w:rsid w:val="00D03A57"/>
    <w:rsid w:val="00D25804"/>
    <w:rsid w:val="00D43EE6"/>
    <w:rsid w:val="00D5396D"/>
    <w:rsid w:val="00D5691C"/>
    <w:rsid w:val="00D70923"/>
    <w:rsid w:val="00D740CB"/>
    <w:rsid w:val="00D846A5"/>
    <w:rsid w:val="00DA2669"/>
    <w:rsid w:val="00DC738F"/>
    <w:rsid w:val="00DF4046"/>
    <w:rsid w:val="00DF55CC"/>
    <w:rsid w:val="00DF7068"/>
    <w:rsid w:val="00E0167E"/>
    <w:rsid w:val="00E43F83"/>
    <w:rsid w:val="00E52FAA"/>
    <w:rsid w:val="00E610AB"/>
    <w:rsid w:val="00E71CB6"/>
    <w:rsid w:val="00E72089"/>
    <w:rsid w:val="00E74ECC"/>
    <w:rsid w:val="00E90197"/>
    <w:rsid w:val="00E9411B"/>
    <w:rsid w:val="00E9557B"/>
    <w:rsid w:val="00EA27FD"/>
    <w:rsid w:val="00EA4DBB"/>
    <w:rsid w:val="00ED607C"/>
    <w:rsid w:val="00F10539"/>
    <w:rsid w:val="00F227AE"/>
    <w:rsid w:val="00F34CB1"/>
    <w:rsid w:val="00F5174E"/>
    <w:rsid w:val="00F67FFD"/>
    <w:rsid w:val="00F76034"/>
    <w:rsid w:val="00F8060F"/>
    <w:rsid w:val="00FA552B"/>
    <w:rsid w:val="00FD24B2"/>
    <w:rsid w:val="00FE2A5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E50E085"/>
  <w14:defaultImageDpi w14:val="300"/>
  <w15:docId w15:val="{9C49E05C-3C43-4FAD-A5E2-5855DFA2E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B0211"/>
    <w:pPr>
      <w:ind w:left="142"/>
      <w:jc w:val="both"/>
    </w:pPr>
    <w:rPr>
      <w:sz w:val="22"/>
    </w:rPr>
  </w:style>
  <w:style w:type="paragraph" w:styleId="Titre1">
    <w:name w:val="heading 1"/>
    <w:basedOn w:val="Normal"/>
    <w:next w:val="Normal"/>
    <w:link w:val="Titre1Car"/>
    <w:uiPriority w:val="9"/>
    <w:qFormat/>
    <w:rsid w:val="00BC611E"/>
    <w:pPr>
      <w:spacing w:before="360" w:after="360"/>
      <w:jc w:val="left"/>
      <w:outlineLvl w:val="0"/>
    </w:pPr>
    <w:rPr>
      <w:rFonts w:asciiTheme="majorHAnsi" w:hAnsiTheme="majorHAnsi"/>
      <w:b/>
      <w:caps/>
      <w:color w:val="922C83"/>
      <w:sz w:val="52"/>
      <w:szCs w:val="52"/>
    </w:rPr>
  </w:style>
  <w:style w:type="paragraph" w:styleId="Titre2">
    <w:name w:val="heading 2"/>
    <w:basedOn w:val="Normal"/>
    <w:next w:val="Normal"/>
    <w:link w:val="Titre2Car"/>
    <w:uiPriority w:val="9"/>
    <w:unhideWhenUsed/>
    <w:qFormat/>
    <w:rsid w:val="00BC611E"/>
    <w:pPr>
      <w:spacing w:before="240" w:after="240"/>
      <w:jc w:val="left"/>
      <w:outlineLvl w:val="1"/>
    </w:pPr>
    <w:rPr>
      <w:rFonts w:asciiTheme="majorHAnsi" w:hAnsiTheme="majorHAnsi"/>
      <w:b/>
      <w:caps/>
      <w:color w:val="EA1581" w:themeColor="accent2"/>
      <w:sz w:val="32"/>
      <w:u w:val="single"/>
    </w:rPr>
  </w:style>
  <w:style w:type="paragraph" w:styleId="Titre3">
    <w:name w:val="heading 3"/>
    <w:basedOn w:val="Normal"/>
    <w:next w:val="Normal"/>
    <w:link w:val="Titre3Car"/>
    <w:uiPriority w:val="9"/>
    <w:unhideWhenUsed/>
    <w:qFormat/>
    <w:rsid w:val="00BC611E"/>
    <w:pPr>
      <w:spacing w:before="120" w:after="120"/>
      <w:jc w:val="left"/>
      <w:outlineLvl w:val="2"/>
    </w:pPr>
    <w:rPr>
      <w:rFonts w:asciiTheme="majorHAnsi" w:hAnsiTheme="majorHAnsi"/>
      <w:b/>
      <w:caps/>
      <w:sz w:val="28"/>
    </w:rPr>
  </w:style>
  <w:style w:type="paragraph" w:styleId="Titre4">
    <w:name w:val="heading 4"/>
    <w:basedOn w:val="Normal"/>
    <w:next w:val="Normal"/>
    <w:link w:val="Titre4Car"/>
    <w:uiPriority w:val="9"/>
    <w:unhideWhenUsed/>
    <w:qFormat/>
    <w:rsid w:val="00BC611E"/>
    <w:pPr>
      <w:jc w:val="left"/>
      <w:outlineLvl w:val="3"/>
    </w:pPr>
    <w:rPr>
      <w:rFonts w:asciiTheme="majorHAnsi" w:hAnsiTheme="majorHAnsi"/>
      <w:b/>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E1F85"/>
    <w:pPr>
      <w:tabs>
        <w:tab w:val="center" w:pos="4536"/>
        <w:tab w:val="right" w:pos="9072"/>
      </w:tabs>
    </w:pPr>
  </w:style>
  <w:style w:type="character" w:customStyle="1" w:styleId="En-tteCar">
    <w:name w:val="En-tête Car"/>
    <w:basedOn w:val="Policepardfaut"/>
    <w:link w:val="En-tte"/>
    <w:uiPriority w:val="99"/>
    <w:rsid w:val="000E1F85"/>
  </w:style>
  <w:style w:type="paragraph" w:styleId="Pieddepage">
    <w:name w:val="footer"/>
    <w:basedOn w:val="Normal"/>
    <w:link w:val="PieddepageCar"/>
    <w:uiPriority w:val="99"/>
    <w:unhideWhenUsed/>
    <w:rsid w:val="000E1F85"/>
    <w:pPr>
      <w:tabs>
        <w:tab w:val="center" w:pos="4536"/>
        <w:tab w:val="right" w:pos="9072"/>
      </w:tabs>
    </w:pPr>
  </w:style>
  <w:style w:type="character" w:customStyle="1" w:styleId="PieddepageCar">
    <w:name w:val="Pied de page Car"/>
    <w:basedOn w:val="Policepardfaut"/>
    <w:link w:val="Pieddepage"/>
    <w:uiPriority w:val="99"/>
    <w:rsid w:val="000E1F85"/>
  </w:style>
  <w:style w:type="paragraph" w:styleId="Textedebulles">
    <w:name w:val="Balloon Text"/>
    <w:basedOn w:val="Normal"/>
    <w:link w:val="TextedebullesCar"/>
    <w:uiPriority w:val="99"/>
    <w:semiHidden/>
    <w:unhideWhenUsed/>
    <w:rsid w:val="00DF55CC"/>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DF55CC"/>
    <w:rPr>
      <w:rFonts w:ascii="Lucida Grande" w:hAnsi="Lucida Grande" w:cs="Lucida Grande"/>
      <w:sz w:val="18"/>
      <w:szCs w:val="18"/>
    </w:rPr>
  </w:style>
  <w:style w:type="character" w:styleId="Lienhypertexte">
    <w:name w:val="Hyperlink"/>
    <w:basedOn w:val="Policepardfaut"/>
    <w:uiPriority w:val="99"/>
    <w:unhideWhenUsed/>
    <w:rsid w:val="004902A7"/>
    <w:rPr>
      <w:color w:val="8EC549" w:themeColor="hyperlink"/>
      <w:u w:val="single"/>
    </w:rPr>
  </w:style>
  <w:style w:type="paragraph" w:customStyle="1" w:styleId="Paragraphestandard">
    <w:name w:val="[Paragraphe standard]"/>
    <w:basedOn w:val="Normal"/>
    <w:uiPriority w:val="99"/>
    <w:rsid w:val="004902A7"/>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Sansinterligne">
    <w:name w:val="No Spacing"/>
    <w:link w:val="SansinterligneCar"/>
    <w:uiPriority w:val="1"/>
    <w:qFormat/>
    <w:rsid w:val="00F34CB1"/>
    <w:rPr>
      <w:sz w:val="22"/>
      <w:szCs w:val="22"/>
    </w:rPr>
  </w:style>
  <w:style w:type="character" w:customStyle="1" w:styleId="SansinterligneCar">
    <w:name w:val="Sans interligne Car"/>
    <w:basedOn w:val="Policepardfaut"/>
    <w:link w:val="Sansinterligne"/>
    <w:uiPriority w:val="1"/>
    <w:rsid w:val="00F34CB1"/>
    <w:rPr>
      <w:sz w:val="22"/>
      <w:szCs w:val="22"/>
    </w:rPr>
  </w:style>
  <w:style w:type="paragraph" w:styleId="Titre">
    <w:name w:val="Title"/>
    <w:basedOn w:val="Sansinterligne"/>
    <w:next w:val="Normal"/>
    <w:link w:val="TitreCar"/>
    <w:uiPriority w:val="10"/>
    <w:qFormat/>
    <w:rsid w:val="00DA2669"/>
    <w:pPr>
      <w:framePr w:hSpace="187" w:wrap="around" w:vAnchor="page" w:hAnchor="page" w:x="2537" w:y="8706"/>
      <w:spacing w:line="216" w:lineRule="auto"/>
      <w:ind w:right="465"/>
    </w:pPr>
    <w:rPr>
      <w:rFonts w:asciiTheme="majorHAnsi" w:eastAsiaTheme="majorEastAsia" w:hAnsiTheme="majorHAnsi" w:cstheme="majorBidi"/>
      <w:b/>
      <w:color w:val="922C83"/>
      <w:sz w:val="144"/>
      <w:szCs w:val="144"/>
      <w14:textFill>
        <w14:gradFill>
          <w14:gsLst>
            <w14:gs w14:pos="18000">
              <w14:srgbClr w14:val="922C83"/>
            </w14:gs>
            <w14:gs w14:pos="100000">
              <w14:schemeClr w14:val="accent2"/>
            </w14:gs>
          </w14:gsLst>
          <w14:lin w14:ang="0" w14:scaled="0"/>
        </w14:gradFill>
      </w14:textFill>
    </w:rPr>
  </w:style>
  <w:style w:type="character" w:customStyle="1" w:styleId="TitreCar">
    <w:name w:val="Titre Car"/>
    <w:basedOn w:val="Policepardfaut"/>
    <w:link w:val="Titre"/>
    <w:uiPriority w:val="10"/>
    <w:rsid w:val="00DA2669"/>
    <w:rPr>
      <w:rFonts w:asciiTheme="majorHAnsi" w:eastAsiaTheme="majorEastAsia" w:hAnsiTheme="majorHAnsi" w:cstheme="majorBidi"/>
      <w:b/>
      <w:color w:val="922C83"/>
      <w:sz w:val="144"/>
      <w:szCs w:val="144"/>
      <w14:textFill>
        <w14:gradFill>
          <w14:gsLst>
            <w14:gs w14:pos="18000">
              <w14:srgbClr w14:val="922C83"/>
            </w14:gs>
            <w14:gs w14:pos="100000">
              <w14:schemeClr w14:val="accent2"/>
            </w14:gs>
          </w14:gsLst>
          <w14:lin w14:ang="0" w14:scaled="0"/>
        </w14:gradFill>
      </w14:textFill>
    </w:rPr>
  </w:style>
  <w:style w:type="paragraph" w:styleId="Citation">
    <w:name w:val="Quote"/>
    <w:basedOn w:val="Normal"/>
    <w:next w:val="Normal"/>
    <w:link w:val="CitationCar"/>
    <w:uiPriority w:val="29"/>
    <w:qFormat/>
    <w:rsid w:val="00CD2D63"/>
    <w:pPr>
      <w:framePr w:wrap="notBeside" w:vAnchor="text" w:hAnchor="text" w:y="1"/>
      <w:spacing w:before="200" w:after="160"/>
      <w:ind w:left="3544" w:right="851"/>
      <w:jc w:val="right"/>
    </w:pPr>
    <w:rPr>
      <w:i/>
      <w:iCs/>
      <w:color w:val="EA1581" w:themeColor="accent2"/>
      <w:sz w:val="28"/>
    </w:rPr>
  </w:style>
  <w:style w:type="character" w:customStyle="1" w:styleId="CitationCar">
    <w:name w:val="Citation Car"/>
    <w:basedOn w:val="Policepardfaut"/>
    <w:link w:val="Citation"/>
    <w:uiPriority w:val="29"/>
    <w:rsid w:val="00CD2D63"/>
    <w:rPr>
      <w:i/>
      <w:iCs/>
      <w:color w:val="EA1581" w:themeColor="accent2"/>
      <w:sz w:val="28"/>
    </w:rPr>
  </w:style>
  <w:style w:type="character" w:styleId="Accentuationlgre">
    <w:name w:val="Subtle Emphasis"/>
    <w:aliases w:val="Introduction"/>
    <w:uiPriority w:val="19"/>
    <w:qFormat/>
    <w:rsid w:val="005D441D"/>
    <w:rPr>
      <w:b/>
      <w:i/>
      <w:sz w:val="24"/>
    </w:rPr>
  </w:style>
  <w:style w:type="character" w:customStyle="1" w:styleId="Titre1Car">
    <w:name w:val="Titre 1 Car"/>
    <w:basedOn w:val="Policepardfaut"/>
    <w:link w:val="Titre1"/>
    <w:uiPriority w:val="9"/>
    <w:rsid w:val="00BC611E"/>
    <w:rPr>
      <w:rFonts w:asciiTheme="majorHAnsi" w:hAnsiTheme="majorHAnsi"/>
      <w:b/>
      <w:caps/>
      <w:color w:val="922C83"/>
      <w:sz w:val="52"/>
      <w:szCs w:val="52"/>
    </w:rPr>
  </w:style>
  <w:style w:type="character" w:customStyle="1" w:styleId="Titre2Car">
    <w:name w:val="Titre 2 Car"/>
    <w:basedOn w:val="Policepardfaut"/>
    <w:link w:val="Titre2"/>
    <w:uiPriority w:val="9"/>
    <w:rsid w:val="00BC611E"/>
    <w:rPr>
      <w:rFonts w:asciiTheme="majorHAnsi" w:hAnsiTheme="majorHAnsi"/>
      <w:b/>
      <w:caps/>
      <w:color w:val="EA1581" w:themeColor="accent2"/>
      <w:sz w:val="32"/>
      <w:u w:val="single"/>
    </w:rPr>
  </w:style>
  <w:style w:type="character" w:customStyle="1" w:styleId="Titre3Car">
    <w:name w:val="Titre 3 Car"/>
    <w:basedOn w:val="Policepardfaut"/>
    <w:link w:val="Titre3"/>
    <w:uiPriority w:val="9"/>
    <w:rsid w:val="00BC611E"/>
    <w:rPr>
      <w:rFonts w:asciiTheme="majorHAnsi" w:hAnsiTheme="majorHAnsi"/>
      <w:b/>
      <w:caps/>
      <w:sz w:val="28"/>
    </w:rPr>
  </w:style>
  <w:style w:type="character" w:customStyle="1" w:styleId="Titre4Car">
    <w:name w:val="Titre 4 Car"/>
    <w:basedOn w:val="Policepardfaut"/>
    <w:link w:val="Titre4"/>
    <w:uiPriority w:val="9"/>
    <w:rsid w:val="00BC611E"/>
    <w:rPr>
      <w:rFonts w:asciiTheme="majorHAnsi" w:hAnsiTheme="majorHAnsi"/>
      <w:b/>
    </w:rPr>
  </w:style>
  <w:style w:type="paragraph" w:styleId="Sous-titre">
    <w:name w:val="Subtitle"/>
    <w:basedOn w:val="Sansinterligne"/>
    <w:next w:val="Normal"/>
    <w:link w:val="Sous-titreCar"/>
    <w:uiPriority w:val="11"/>
    <w:qFormat/>
    <w:rsid w:val="00CD2D63"/>
    <w:pPr>
      <w:framePr w:hSpace="187" w:wrap="around" w:vAnchor="page" w:hAnchor="page" w:x="2537" w:y="8706"/>
    </w:pPr>
    <w:rPr>
      <w:caps/>
      <w:color w:val="922C83"/>
      <w:sz w:val="24"/>
      <w:szCs w:val="24"/>
    </w:rPr>
  </w:style>
  <w:style w:type="character" w:customStyle="1" w:styleId="Sous-titreCar">
    <w:name w:val="Sous-titre Car"/>
    <w:basedOn w:val="Policepardfaut"/>
    <w:link w:val="Sous-titre"/>
    <w:uiPriority w:val="11"/>
    <w:rsid w:val="00CD2D63"/>
    <w:rPr>
      <w:caps/>
      <w:color w:val="922C83"/>
    </w:rPr>
  </w:style>
  <w:style w:type="paragraph" w:styleId="Paragraphedeliste">
    <w:name w:val="List Paragraph"/>
    <w:basedOn w:val="Normal"/>
    <w:link w:val="ParagraphedelisteCar"/>
    <w:uiPriority w:val="34"/>
    <w:rsid w:val="00791375"/>
    <w:pPr>
      <w:ind w:left="720"/>
      <w:contextualSpacing/>
    </w:pPr>
  </w:style>
  <w:style w:type="paragraph" w:customStyle="1" w:styleId="Puceniveau1">
    <w:name w:val="Puce niveau 1"/>
    <w:basedOn w:val="Paragraphedeliste"/>
    <w:link w:val="Puceniveau1Car"/>
    <w:qFormat/>
    <w:rsid w:val="00E52FAA"/>
    <w:pPr>
      <w:numPr>
        <w:numId w:val="1"/>
      </w:numPr>
      <w:ind w:left="709" w:hanging="425"/>
    </w:pPr>
  </w:style>
  <w:style w:type="paragraph" w:customStyle="1" w:styleId="Puceniveau2">
    <w:name w:val="Puce niveau 2"/>
    <w:basedOn w:val="Puceniveau1"/>
    <w:link w:val="Puceniveau2Car"/>
    <w:qFormat/>
    <w:rsid w:val="00597CB0"/>
    <w:pPr>
      <w:ind w:left="993" w:hanging="426"/>
    </w:pPr>
  </w:style>
  <w:style w:type="character" w:customStyle="1" w:styleId="ParagraphedelisteCar">
    <w:name w:val="Paragraphe de liste Car"/>
    <w:basedOn w:val="Policepardfaut"/>
    <w:link w:val="Paragraphedeliste"/>
    <w:uiPriority w:val="34"/>
    <w:rsid w:val="00E52FAA"/>
    <w:rPr>
      <w:rFonts w:ascii="Trebuchet MS" w:hAnsi="Trebuchet MS"/>
      <w:sz w:val="22"/>
    </w:rPr>
  </w:style>
  <w:style w:type="character" w:customStyle="1" w:styleId="Puceniveau1Car">
    <w:name w:val="Puce niveau 1 Car"/>
    <w:basedOn w:val="ParagraphedelisteCar"/>
    <w:link w:val="Puceniveau1"/>
    <w:rsid w:val="00E52FAA"/>
    <w:rPr>
      <w:rFonts w:ascii="Trebuchet MS" w:hAnsi="Trebuchet MS"/>
      <w:sz w:val="22"/>
    </w:rPr>
  </w:style>
  <w:style w:type="paragraph" w:customStyle="1" w:styleId="Puceniveau3">
    <w:name w:val="Puce niveau 3"/>
    <w:basedOn w:val="Puceniveau2"/>
    <w:link w:val="Puceniveau3Car"/>
    <w:qFormat/>
    <w:rsid w:val="00597CB0"/>
    <w:pPr>
      <w:numPr>
        <w:numId w:val="2"/>
      </w:numPr>
      <w:ind w:left="1276" w:hanging="425"/>
    </w:pPr>
    <w:rPr>
      <w:i/>
    </w:rPr>
  </w:style>
  <w:style w:type="character" w:customStyle="1" w:styleId="Puceniveau2Car">
    <w:name w:val="Puce niveau 2 Car"/>
    <w:basedOn w:val="Puceniveau1Car"/>
    <w:link w:val="Puceniveau2"/>
    <w:rsid w:val="00597CB0"/>
    <w:rPr>
      <w:rFonts w:ascii="Trebuchet MS" w:hAnsi="Trebuchet MS"/>
      <w:sz w:val="22"/>
    </w:rPr>
  </w:style>
  <w:style w:type="paragraph" w:customStyle="1" w:styleId="Puceniveau4">
    <w:name w:val="Puce niveau 4"/>
    <w:basedOn w:val="Paragraphedeliste"/>
    <w:link w:val="Puceniveau4Car"/>
    <w:qFormat/>
    <w:rsid w:val="00485D01"/>
    <w:pPr>
      <w:numPr>
        <w:numId w:val="4"/>
      </w:numPr>
      <w:ind w:left="1560"/>
    </w:pPr>
    <w:rPr>
      <w:i/>
      <w:color w:val="939598" w:themeColor="background2"/>
      <w:sz w:val="20"/>
    </w:rPr>
  </w:style>
  <w:style w:type="character" w:customStyle="1" w:styleId="Puceniveau3Car">
    <w:name w:val="Puce niveau 3 Car"/>
    <w:basedOn w:val="Puceniveau2Car"/>
    <w:link w:val="Puceniveau3"/>
    <w:rsid w:val="00597CB0"/>
    <w:rPr>
      <w:rFonts w:ascii="Trebuchet MS" w:hAnsi="Trebuchet MS"/>
      <w:i/>
      <w:sz w:val="22"/>
    </w:rPr>
  </w:style>
  <w:style w:type="paragraph" w:customStyle="1" w:styleId="Encadr">
    <w:name w:val="Encadré"/>
    <w:basedOn w:val="Normal"/>
    <w:link w:val="EncadrCar"/>
    <w:qFormat/>
    <w:rsid w:val="00CD2D63"/>
    <w:pPr>
      <w:keepNext/>
      <w:framePr w:w="4536" w:h="4536" w:hSpace="1134" w:vSpace="284" w:wrap="around" w:vAnchor="text" w:hAnchor="text" w:xAlign="inside" w:y="1"/>
      <w:shd w:val="solid" w:color="EA1581" w:themeColor="accent2" w:fill="EA1581" w:themeFill="accent2"/>
      <w:suppressAutoHyphens/>
      <w:ind w:left="113" w:right="113"/>
      <w:jc w:val="center"/>
      <w:textboxTightWrap w:val="firstAndLastLine"/>
    </w:pPr>
    <w:rPr>
      <w:color w:val="FFFFFF" w:themeColor="background1"/>
    </w:rPr>
  </w:style>
  <w:style w:type="character" w:customStyle="1" w:styleId="Puceniveau4Car">
    <w:name w:val="Puce niveau 4 Car"/>
    <w:basedOn w:val="ParagraphedelisteCar"/>
    <w:link w:val="Puceniveau4"/>
    <w:rsid w:val="00485D01"/>
    <w:rPr>
      <w:rFonts w:ascii="Trebuchet MS" w:hAnsi="Trebuchet MS"/>
      <w:i/>
      <w:color w:val="939598" w:themeColor="background2"/>
      <w:sz w:val="20"/>
    </w:rPr>
  </w:style>
  <w:style w:type="paragraph" w:customStyle="1" w:styleId="Encadr2">
    <w:name w:val="Encadré 2"/>
    <w:basedOn w:val="Normal"/>
    <w:link w:val="Encadr2Car"/>
    <w:qFormat/>
    <w:rsid w:val="00CD2D63"/>
    <w:pPr>
      <w:framePr w:w="8789" w:h="1134" w:wrap="around" w:vAnchor="text" w:hAnchor="text" w:y="1"/>
      <w:shd w:val="solid" w:color="EA1581" w:themeColor="accent2" w:fill="EA1581" w:themeFill="accent2"/>
      <w:jc w:val="left"/>
    </w:pPr>
    <w:rPr>
      <w:b/>
      <w:color w:val="FFFFFF" w:themeColor="background1"/>
      <w:sz w:val="96"/>
    </w:rPr>
  </w:style>
  <w:style w:type="character" w:customStyle="1" w:styleId="EncadrCar">
    <w:name w:val="Encadré Car"/>
    <w:basedOn w:val="Policepardfaut"/>
    <w:link w:val="Encadr"/>
    <w:rsid w:val="00CD2D63"/>
    <w:rPr>
      <w:color w:val="FFFFFF" w:themeColor="background1"/>
      <w:sz w:val="22"/>
      <w:shd w:val="solid" w:color="EA1581" w:themeColor="accent2" w:fill="EA1581" w:themeFill="accent2"/>
    </w:rPr>
  </w:style>
  <w:style w:type="character" w:customStyle="1" w:styleId="Encadr2Car">
    <w:name w:val="Encadré 2 Car"/>
    <w:basedOn w:val="Policepardfaut"/>
    <w:link w:val="Encadr2"/>
    <w:rsid w:val="00CD2D63"/>
    <w:rPr>
      <w:b/>
      <w:color w:val="FFFFFF" w:themeColor="background1"/>
      <w:sz w:val="96"/>
      <w:shd w:val="solid" w:color="EA1581" w:themeColor="accent2" w:fill="EA1581" w:themeFill="accent2"/>
    </w:rPr>
  </w:style>
  <w:style w:type="paragraph" w:customStyle="1" w:styleId="xmsonormal">
    <w:name w:val="x_msonormal"/>
    <w:basedOn w:val="Normal"/>
    <w:rsid w:val="004D2C68"/>
    <w:pPr>
      <w:spacing w:before="100" w:beforeAutospacing="1" w:after="100" w:afterAutospacing="1"/>
      <w:ind w:left="0"/>
      <w:jc w:val="left"/>
    </w:pPr>
    <w:rPr>
      <w:rFonts w:ascii="Times New Roman" w:eastAsiaTheme="minorHAnsi" w:hAnsi="Times New Roman" w:cs="Times New Roman"/>
      <w:sz w:val="24"/>
    </w:rPr>
  </w:style>
  <w:style w:type="character" w:styleId="Lienhypertextesuivivisit">
    <w:name w:val="FollowedHyperlink"/>
    <w:basedOn w:val="Policepardfaut"/>
    <w:uiPriority w:val="99"/>
    <w:semiHidden/>
    <w:unhideWhenUsed/>
    <w:rsid w:val="004D2C68"/>
    <w:rPr>
      <w:color w:val="F38230" w:themeColor="followedHyperlink"/>
      <w:u w:val="single"/>
    </w:rPr>
  </w:style>
  <w:style w:type="character" w:styleId="Mentionnonrsolue">
    <w:name w:val="Unresolved Mention"/>
    <w:basedOn w:val="Policepardfaut"/>
    <w:uiPriority w:val="99"/>
    <w:semiHidden/>
    <w:unhideWhenUsed/>
    <w:rsid w:val="00062A56"/>
    <w:rPr>
      <w:color w:val="605E5C"/>
      <w:shd w:val="clear" w:color="auto" w:fill="E1DFDD"/>
    </w:rPr>
  </w:style>
  <w:style w:type="character" w:customStyle="1" w:styleId="apple-converted-space">
    <w:name w:val="apple-converted-space"/>
    <w:basedOn w:val="Policepardfaut"/>
    <w:rsid w:val="002B2CB3"/>
  </w:style>
  <w:style w:type="character" w:styleId="Numrodepage">
    <w:name w:val="page number"/>
    <w:basedOn w:val="Policepardfaut"/>
    <w:uiPriority w:val="99"/>
    <w:semiHidden/>
    <w:unhideWhenUsed/>
    <w:rsid w:val="002B2C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0010122">
      <w:bodyDiv w:val="1"/>
      <w:marLeft w:val="0"/>
      <w:marRight w:val="0"/>
      <w:marTop w:val="0"/>
      <w:marBottom w:val="0"/>
      <w:divBdr>
        <w:top w:val="none" w:sz="0" w:space="0" w:color="auto"/>
        <w:left w:val="none" w:sz="0" w:space="0" w:color="auto"/>
        <w:bottom w:val="none" w:sz="0" w:space="0" w:color="auto"/>
        <w:right w:val="none" w:sz="0" w:space="0" w:color="auto"/>
      </w:divBdr>
    </w:div>
    <w:div w:id="577445955">
      <w:bodyDiv w:val="1"/>
      <w:marLeft w:val="0"/>
      <w:marRight w:val="0"/>
      <w:marTop w:val="0"/>
      <w:marBottom w:val="0"/>
      <w:divBdr>
        <w:top w:val="none" w:sz="0" w:space="0" w:color="auto"/>
        <w:left w:val="none" w:sz="0" w:space="0" w:color="auto"/>
        <w:bottom w:val="none" w:sz="0" w:space="0" w:color="auto"/>
        <w:right w:val="none" w:sz="0" w:space="0" w:color="auto"/>
      </w:divBdr>
    </w:div>
    <w:div w:id="1029834626">
      <w:bodyDiv w:val="1"/>
      <w:marLeft w:val="0"/>
      <w:marRight w:val="0"/>
      <w:marTop w:val="0"/>
      <w:marBottom w:val="0"/>
      <w:divBdr>
        <w:top w:val="none" w:sz="0" w:space="0" w:color="auto"/>
        <w:left w:val="none" w:sz="0" w:space="0" w:color="auto"/>
        <w:bottom w:val="none" w:sz="0" w:space="0" w:color="auto"/>
        <w:right w:val="none" w:sz="0" w:space="0" w:color="auto"/>
      </w:divBdr>
    </w:div>
    <w:div w:id="16087372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melchior.fr/eee2018/programme"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ih4g.mjt.lu/lnk/AMsAAElLcgoAAciEmiAAAG_o_IQAAAAAAG8AJKk8AAiBaQBdXTlVYxWdlUclReyI-2E11GPcxAAIEt4/4/Xc2A_IvBQOUjGsc5jQ2OVg/aHR0cHM6Ly93d3cubWVsY2hpb3IuZnIvc2l0ZXMvZGVmYXVsdC9maWxlcy9ndWlkZV9wYXJ0aWNpcGFudF92Zl8wLnBkZg"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melchior.fr/"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INSTITUT DE L'ENTREPRISE">
  <a:themeElements>
    <a:clrScheme name="Institut de l'entreprise">
      <a:dk1>
        <a:sysClr val="windowText" lastClr="000000"/>
      </a:dk1>
      <a:lt1>
        <a:sysClr val="window" lastClr="FFFFFF"/>
      </a:lt1>
      <a:dk2>
        <a:srgbClr val="0C509F"/>
      </a:dk2>
      <a:lt2>
        <a:srgbClr val="939598"/>
      </a:lt2>
      <a:accent1>
        <a:srgbClr val="0C509F"/>
      </a:accent1>
      <a:accent2>
        <a:srgbClr val="EA1581"/>
      </a:accent2>
      <a:accent3>
        <a:srgbClr val="20B050"/>
      </a:accent3>
      <a:accent4>
        <a:srgbClr val="0068B0"/>
      </a:accent4>
      <a:accent5>
        <a:srgbClr val="00B4ED"/>
      </a:accent5>
      <a:accent6>
        <a:srgbClr val="FCB731"/>
      </a:accent6>
      <a:hlink>
        <a:srgbClr val="8EC549"/>
      </a:hlink>
      <a:folHlink>
        <a:srgbClr val="F38230"/>
      </a:folHlink>
    </a:clrScheme>
    <a:fontScheme name="Institut de l'Entreprise">
      <a:majorFont>
        <a:latin typeface="Verdana"/>
        <a:ea typeface=""/>
        <a:cs typeface=""/>
      </a:majorFont>
      <a:minorFont>
        <a:latin typeface="Verdana"/>
        <a:ea typeface=""/>
        <a:cs typeface=""/>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2018-06-08T00:00:00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5EFFF40C0069A4D9655A9A027144DC4" ma:contentTypeVersion="8" ma:contentTypeDescription="Crée un document." ma:contentTypeScope="" ma:versionID="4ef6c32b687647e74e9007ffadd32a7c">
  <xsd:schema xmlns:xsd="http://www.w3.org/2001/XMLSchema" xmlns:xs="http://www.w3.org/2001/XMLSchema" xmlns:p="http://schemas.microsoft.com/office/2006/metadata/properties" xmlns:ns2="56ddd2ae-0239-4687-b282-55f3ed7a959a" xmlns:ns3="0c6675b0-729b-48d4-9f82-0a71e1e2ee9a" targetNamespace="http://schemas.microsoft.com/office/2006/metadata/properties" ma:root="true" ma:fieldsID="ff3b6f6ad9860d0e00244b6718f6162e" ns2:_="" ns3:_="">
    <xsd:import namespace="56ddd2ae-0239-4687-b282-55f3ed7a959a"/>
    <xsd:import namespace="0c6675b0-729b-48d4-9f82-0a71e1e2ee9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ddd2ae-0239-4687-b282-55f3ed7a95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6675b0-729b-48d4-9f82-0a71e1e2ee9a"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1B1A96C-028E-4A19-A884-1B2EE1BFA90E}">
  <ds:schemaRefs>
    <ds:schemaRef ds:uri="http://schemas.microsoft.com/sharepoint/v3/contenttype/forms"/>
  </ds:schemaRefs>
</ds:datastoreItem>
</file>

<file path=customXml/itemProps3.xml><?xml version="1.0" encoding="utf-8"?>
<ds:datastoreItem xmlns:ds="http://schemas.openxmlformats.org/officeDocument/2006/customXml" ds:itemID="{DBDBFDD9-0948-4E97-A0ED-610AC697E5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ddd2ae-0239-4687-b282-55f3ed7a959a"/>
    <ds:schemaRef ds:uri="0c6675b0-729b-48d4-9f82-0a71e1e2ee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EC2DCA7-1D7B-441E-B388-3044CD7F29DC}">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DB97ED59-782E-A54C-BBA1-24D1E8224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794</Words>
  <Characters>4367</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INSTITUT DE L’ENTREPRISE</Company>
  <LinksUpToDate>false</LinksUpToDate>
  <CharactersWithSpaces>5151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Carbonnier</dc:creator>
  <cp:keywords/>
  <dc:description/>
  <cp:lastModifiedBy>Mathieu AURICOSTE</cp:lastModifiedBy>
  <cp:revision>2</cp:revision>
  <cp:lastPrinted>2018-06-06T15:05:00Z</cp:lastPrinted>
  <dcterms:created xsi:type="dcterms:W3CDTF">2019-08-23T08:16:00Z</dcterms:created>
  <dcterms:modified xsi:type="dcterms:W3CDTF">2019-08-23T08:16:00Z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0x01010005EFFF40C0069A4D9655A9A027144DC4</vt:lpwstr>
  </property>
</Properties>
</file>